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BEE" w:rsidRDefault="00895BEE" w:rsidP="00895BEE">
      <w:pPr>
        <w:pStyle w:val="Kop1"/>
        <w:numPr>
          <w:ilvl w:val="0"/>
          <w:numId w:val="0"/>
        </w:numPr>
        <w:ind w:left="431" w:hanging="431"/>
      </w:pPr>
      <w:r>
        <w:t>Flyer uitnodiging (pdf-bijlage)</w:t>
      </w:r>
    </w:p>
    <w:p w:rsidR="00895BEE" w:rsidRPr="004934E7" w:rsidRDefault="00895BEE" w:rsidP="00895BEE">
      <w:pPr>
        <w:rPr>
          <w:b/>
        </w:rPr>
      </w:pPr>
      <w:r w:rsidRPr="004934E7">
        <w:rPr>
          <w:b/>
        </w:rPr>
        <w:t>Boerenkoolsymposium</w:t>
      </w:r>
    </w:p>
    <w:p w:rsidR="00895BEE" w:rsidRDefault="00EC20AC" w:rsidP="00895BEE">
      <w:r>
        <w:t xml:space="preserve">7 februari 2019 </w:t>
      </w:r>
      <w:r w:rsidR="00895BEE">
        <w:t>vanaf 15.30 uur</w:t>
      </w:r>
    </w:p>
    <w:p w:rsidR="00895BEE" w:rsidRDefault="00895BEE" w:rsidP="00895BEE">
      <w:pPr>
        <w:rPr>
          <w:rFonts w:ascii="MetaPro-Book" w:hAnsi="MetaPro-Book" w:cs="MetaPro-Book"/>
        </w:rPr>
      </w:pPr>
    </w:p>
    <w:p w:rsidR="00454CFA" w:rsidRPr="000D7A94" w:rsidRDefault="000D594D" w:rsidP="00895BEE">
      <w:pPr>
        <w:rPr>
          <w:i/>
        </w:rPr>
      </w:pPr>
      <w:r>
        <w:rPr>
          <w:i/>
        </w:rPr>
        <w:t>I</w:t>
      </w:r>
      <w:r w:rsidR="00454CFA" w:rsidRPr="000D7A94">
        <w:rPr>
          <w:i/>
        </w:rPr>
        <w:t>ntro:</w:t>
      </w:r>
    </w:p>
    <w:p w:rsidR="001705FD" w:rsidRPr="001705FD" w:rsidRDefault="001705FD" w:rsidP="001705FD">
      <w:pPr>
        <w:rPr>
          <w:i/>
        </w:rPr>
      </w:pPr>
      <w:r w:rsidRPr="001705FD">
        <w:rPr>
          <w:i/>
        </w:rPr>
        <w:t>Dit jaar organiseren HONK (Huisartsenorganisatie Noord-Kennemerland), Noordwest Ziekenhuisgroep én Starlet voor het 9</w:t>
      </w:r>
      <w:r w:rsidRPr="001705FD">
        <w:rPr>
          <w:i/>
          <w:vertAlign w:val="superscript"/>
        </w:rPr>
        <w:t>e</w:t>
      </w:r>
      <w:r w:rsidRPr="001705FD">
        <w:rPr>
          <w:i/>
        </w:rPr>
        <w:t xml:space="preserve"> jaar samen het Boerenkoolsymposium. </w:t>
      </w:r>
    </w:p>
    <w:p w:rsidR="001705FD" w:rsidRPr="001705FD" w:rsidRDefault="001705FD" w:rsidP="001705FD">
      <w:pPr>
        <w:rPr>
          <w:i/>
        </w:rPr>
      </w:pPr>
      <w:r w:rsidRPr="001705FD">
        <w:rPr>
          <w:i/>
        </w:rPr>
        <w:t>Het speerpunt van dit symposium is het optimaliseren van de samenwerking tussen de specialisten in het ziekenhuis en de huisartsen. Er wordt tijdens het symposium teruggeblikt op de gemaakte afspraken in het symposium van 2018. De deelnemers worden bijgepraat over de verdere ontwikkelingen en nieuwe initiatieven in de verschillende disciplines. Gedurende het symposium is er voldoende gelegenheid om elkaar te spreken en ervaringen uit te wisselen.</w:t>
      </w:r>
    </w:p>
    <w:p w:rsidR="00895BEE" w:rsidRDefault="00895BEE" w:rsidP="00895BEE"/>
    <w:p w:rsidR="00895BEE" w:rsidRDefault="00895BEE" w:rsidP="00895BEE">
      <w:pPr>
        <w:rPr>
          <w:b/>
        </w:rPr>
      </w:pPr>
      <w:r w:rsidRPr="004934E7">
        <w:rPr>
          <w:b/>
        </w:rPr>
        <w:t>Programma</w:t>
      </w:r>
    </w:p>
    <w:tbl>
      <w:tblPr>
        <w:tblStyle w:val="Tabelraster"/>
        <w:tblW w:w="0" w:type="auto"/>
        <w:tblLook w:val="04A0" w:firstRow="1" w:lastRow="0" w:firstColumn="1" w:lastColumn="0" w:noHBand="0" w:noVBand="1"/>
      </w:tblPr>
      <w:tblGrid>
        <w:gridCol w:w="1838"/>
        <w:gridCol w:w="7222"/>
      </w:tblGrid>
      <w:tr w:rsidR="005B2E65" w:rsidRPr="00771576" w:rsidTr="00D8101A">
        <w:trPr>
          <w:trHeight w:val="383"/>
        </w:trPr>
        <w:tc>
          <w:tcPr>
            <w:tcW w:w="1838" w:type="dxa"/>
          </w:tcPr>
          <w:p w:rsidR="005B2E65" w:rsidRPr="002C7BE7" w:rsidRDefault="005B2E65" w:rsidP="005B2E65">
            <w:pPr>
              <w:rPr>
                <w:sz w:val="22"/>
              </w:rPr>
            </w:pPr>
            <w:r w:rsidRPr="002C7BE7">
              <w:rPr>
                <w:sz w:val="22"/>
              </w:rPr>
              <w:t>15.30 – 15.50</w:t>
            </w:r>
          </w:p>
        </w:tc>
        <w:tc>
          <w:tcPr>
            <w:tcW w:w="7222" w:type="dxa"/>
          </w:tcPr>
          <w:p w:rsidR="005B2E65" w:rsidRPr="002C7BE7" w:rsidRDefault="005B2E65" w:rsidP="005B2E65">
            <w:pPr>
              <w:rPr>
                <w:sz w:val="22"/>
              </w:rPr>
            </w:pPr>
            <w:r w:rsidRPr="002C7BE7">
              <w:rPr>
                <w:sz w:val="22"/>
              </w:rPr>
              <w:t>Ontvangst</w:t>
            </w:r>
          </w:p>
        </w:tc>
      </w:tr>
      <w:tr w:rsidR="005B2E65" w:rsidRPr="00771576" w:rsidTr="005B2E65">
        <w:tc>
          <w:tcPr>
            <w:tcW w:w="1838" w:type="dxa"/>
          </w:tcPr>
          <w:p w:rsidR="005B2E65" w:rsidRPr="002C7BE7" w:rsidRDefault="005B2E65" w:rsidP="005B2E65">
            <w:pPr>
              <w:rPr>
                <w:sz w:val="22"/>
              </w:rPr>
            </w:pPr>
            <w:r w:rsidRPr="002C7BE7">
              <w:rPr>
                <w:sz w:val="22"/>
              </w:rPr>
              <w:t>15.50 – 16.00</w:t>
            </w:r>
          </w:p>
        </w:tc>
        <w:tc>
          <w:tcPr>
            <w:tcW w:w="7222" w:type="dxa"/>
          </w:tcPr>
          <w:p w:rsidR="005B2E65" w:rsidRPr="002C7BE7" w:rsidRDefault="005B2E65" w:rsidP="00F971C1">
            <w:pPr>
              <w:rPr>
                <w:sz w:val="22"/>
              </w:rPr>
            </w:pPr>
            <w:r w:rsidRPr="002C7BE7">
              <w:rPr>
                <w:sz w:val="22"/>
              </w:rPr>
              <w:t>Opening door</w:t>
            </w:r>
            <w:r w:rsidR="00F971C1">
              <w:rPr>
                <w:sz w:val="22"/>
              </w:rPr>
              <w:t xml:space="preserve">  Ronald Hijmering</w:t>
            </w:r>
          </w:p>
        </w:tc>
      </w:tr>
      <w:tr w:rsidR="005B2E65" w:rsidRPr="00771576" w:rsidTr="005B2E65">
        <w:tc>
          <w:tcPr>
            <w:tcW w:w="1838" w:type="dxa"/>
          </w:tcPr>
          <w:p w:rsidR="005B2E65" w:rsidRPr="002C7BE7" w:rsidRDefault="009B44C4" w:rsidP="005B2E65">
            <w:pPr>
              <w:rPr>
                <w:sz w:val="22"/>
              </w:rPr>
            </w:pPr>
            <w:r w:rsidRPr="002C7BE7">
              <w:rPr>
                <w:sz w:val="22"/>
              </w:rPr>
              <w:t>16.00 – 16.30</w:t>
            </w:r>
          </w:p>
        </w:tc>
        <w:tc>
          <w:tcPr>
            <w:tcW w:w="7222" w:type="dxa"/>
          </w:tcPr>
          <w:p w:rsidR="005B2E65" w:rsidRPr="00D8101A" w:rsidRDefault="001705FD" w:rsidP="005B2E65">
            <w:r>
              <w:rPr>
                <w:sz w:val="22"/>
              </w:rPr>
              <w:t xml:space="preserve">Huisarts/ cabaretier Ernst van der </w:t>
            </w:r>
            <w:proofErr w:type="spellStart"/>
            <w:r>
              <w:rPr>
                <w:sz w:val="22"/>
              </w:rPr>
              <w:t>Pasch</w:t>
            </w:r>
            <w:proofErr w:type="spellEnd"/>
          </w:p>
        </w:tc>
      </w:tr>
      <w:tr w:rsidR="00771576" w:rsidRPr="00771576" w:rsidTr="00771576">
        <w:tc>
          <w:tcPr>
            <w:tcW w:w="1838" w:type="dxa"/>
            <w:tcBorders>
              <w:bottom w:val="nil"/>
            </w:tcBorders>
          </w:tcPr>
          <w:p w:rsidR="00771576" w:rsidRDefault="00771576" w:rsidP="00771576">
            <w:pPr>
              <w:rPr>
                <w:sz w:val="22"/>
              </w:rPr>
            </w:pPr>
            <w:r w:rsidRPr="00771576">
              <w:rPr>
                <w:sz w:val="22"/>
              </w:rPr>
              <w:t>16.30 – 17.00</w:t>
            </w:r>
          </w:p>
          <w:p w:rsidR="00771576" w:rsidRPr="00771576" w:rsidRDefault="00771576" w:rsidP="005B2E65"/>
        </w:tc>
        <w:tc>
          <w:tcPr>
            <w:tcW w:w="7222" w:type="dxa"/>
            <w:tcBorders>
              <w:bottom w:val="nil"/>
            </w:tcBorders>
          </w:tcPr>
          <w:p w:rsidR="00771576" w:rsidRPr="00771576" w:rsidRDefault="00771576" w:rsidP="00771576">
            <w:pPr>
              <w:rPr>
                <w:sz w:val="22"/>
              </w:rPr>
            </w:pPr>
            <w:r w:rsidRPr="00771576">
              <w:rPr>
                <w:sz w:val="22"/>
              </w:rPr>
              <w:t>Terugblik af</w:t>
            </w:r>
            <w:r w:rsidR="000E0542">
              <w:rPr>
                <w:sz w:val="22"/>
              </w:rPr>
              <w:t>spraken Boerenkoolsymposium 2017</w:t>
            </w:r>
            <w:r>
              <w:rPr>
                <w:sz w:val="22"/>
              </w:rPr>
              <w:t>:</w:t>
            </w:r>
          </w:p>
          <w:p w:rsidR="00771576" w:rsidRPr="00771576" w:rsidRDefault="00771576" w:rsidP="005B2E65"/>
        </w:tc>
      </w:tr>
      <w:tr w:rsidR="005B2E65" w:rsidRPr="00771576" w:rsidTr="00771576">
        <w:tc>
          <w:tcPr>
            <w:tcW w:w="1838" w:type="dxa"/>
            <w:tcBorders>
              <w:top w:val="nil"/>
              <w:bottom w:val="nil"/>
            </w:tcBorders>
          </w:tcPr>
          <w:p w:rsidR="00771576" w:rsidRDefault="00771576" w:rsidP="00B86E11">
            <w:pPr>
              <w:ind w:left="313" w:hanging="313"/>
              <w:rPr>
                <w:sz w:val="22"/>
              </w:rPr>
            </w:pPr>
            <w:r>
              <w:rPr>
                <w:sz w:val="22"/>
              </w:rPr>
              <w:t>16.30-16.40</w:t>
            </w:r>
          </w:p>
          <w:p w:rsidR="00771576" w:rsidRPr="00771576" w:rsidRDefault="00771576" w:rsidP="00B86E11">
            <w:pPr>
              <w:ind w:left="313" w:hanging="313"/>
              <w:rPr>
                <w:sz w:val="22"/>
              </w:rPr>
            </w:pPr>
          </w:p>
        </w:tc>
        <w:tc>
          <w:tcPr>
            <w:tcW w:w="7222" w:type="dxa"/>
            <w:tcBorders>
              <w:top w:val="nil"/>
              <w:bottom w:val="nil"/>
            </w:tcBorders>
          </w:tcPr>
          <w:p w:rsidR="001705FD" w:rsidRPr="001705FD" w:rsidRDefault="001705FD" w:rsidP="001705FD">
            <w:pPr>
              <w:pStyle w:val="Lijstalinea"/>
              <w:numPr>
                <w:ilvl w:val="0"/>
                <w:numId w:val="7"/>
              </w:numPr>
              <w:spacing w:line="240" w:lineRule="auto"/>
              <w:rPr>
                <w:rFonts w:cs="Times New Roman"/>
                <w:i/>
                <w:sz w:val="22"/>
                <w:szCs w:val="22"/>
              </w:rPr>
            </w:pPr>
            <w:r w:rsidRPr="001705FD">
              <w:rPr>
                <w:rFonts w:cs="Times New Roman"/>
                <w:i/>
                <w:sz w:val="22"/>
                <w:szCs w:val="22"/>
              </w:rPr>
              <w:t>Vitamine B-12, hype of wetenschap?</w:t>
            </w:r>
            <w:r w:rsidRPr="001705FD">
              <w:rPr>
                <w:rFonts w:cs="Times New Roman"/>
                <w:sz w:val="22"/>
                <w:szCs w:val="22"/>
              </w:rPr>
              <w:t xml:space="preserve"> </w:t>
            </w:r>
          </w:p>
          <w:p w:rsidR="001705FD" w:rsidRDefault="001705FD" w:rsidP="001705FD">
            <w:pPr>
              <w:rPr>
                <w:sz w:val="22"/>
                <w:szCs w:val="22"/>
              </w:rPr>
            </w:pPr>
            <w:r w:rsidRPr="001705FD">
              <w:rPr>
                <w:sz w:val="22"/>
                <w:szCs w:val="22"/>
              </w:rPr>
              <w:tab/>
              <w:t xml:space="preserve">Wesley Jongbloed klinisch chemicus i.o. </w:t>
            </w:r>
          </w:p>
          <w:p w:rsidR="000E0542" w:rsidRPr="00771576" w:rsidRDefault="000E0542" w:rsidP="00002FDB">
            <w:pPr>
              <w:ind w:left="743"/>
              <w:rPr>
                <w:sz w:val="22"/>
              </w:rPr>
            </w:pPr>
          </w:p>
        </w:tc>
      </w:tr>
      <w:tr w:rsidR="005B2E65" w:rsidRPr="00771576" w:rsidTr="00771576">
        <w:tc>
          <w:tcPr>
            <w:tcW w:w="1838" w:type="dxa"/>
            <w:tcBorders>
              <w:top w:val="nil"/>
              <w:bottom w:val="nil"/>
            </w:tcBorders>
          </w:tcPr>
          <w:p w:rsidR="005B2E65" w:rsidRPr="00771576" w:rsidRDefault="00771576" w:rsidP="00B86E11">
            <w:pPr>
              <w:ind w:left="313" w:hanging="313"/>
              <w:rPr>
                <w:sz w:val="22"/>
              </w:rPr>
            </w:pPr>
            <w:r>
              <w:rPr>
                <w:sz w:val="22"/>
              </w:rPr>
              <w:t>16.40-16.50</w:t>
            </w:r>
          </w:p>
        </w:tc>
        <w:tc>
          <w:tcPr>
            <w:tcW w:w="7222" w:type="dxa"/>
            <w:tcBorders>
              <w:top w:val="nil"/>
              <w:bottom w:val="nil"/>
            </w:tcBorders>
          </w:tcPr>
          <w:p w:rsidR="001705FD" w:rsidRPr="001705FD" w:rsidRDefault="001705FD" w:rsidP="001705FD">
            <w:pPr>
              <w:pStyle w:val="Lijstalinea"/>
              <w:numPr>
                <w:ilvl w:val="0"/>
                <w:numId w:val="7"/>
              </w:numPr>
              <w:spacing w:line="240" w:lineRule="auto"/>
              <w:rPr>
                <w:rFonts w:cs="Times New Roman"/>
                <w:sz w:val="22"/>
                <w:szCs w:val="22"/>
              </w:rPr>
            </w:pPr>
            <w:r w:rsidRPr="001705FD">
              <w:rPr>
                <w:rFonts w:cs="Times New Roman"/>
                <w:i/>
                <w:sz w:val="22"/>
                <w:szCs w:val="22"/>
              </w:rPr>
              <w:t>Diarree wat moet ermee?</w:t>
            </w:r>
          </w:p>
          <w:p w:rsidR="00002FDB" w:rsidRDefault="00BB1050" w:rsidP="00BB1050">
            <w:pPr>
              <w:ind w:left="720"/>
              <w:rPr>
                <w:sz w:val="22"/>
                <w:szCs w:val="22"/>
              </w:rPr>
            </w:pPr>
            <w:r>
              <w:rPr>
                <w:sz w:val="22"/>
                <w:szCs w:val="22"/>
              </w:rPr>
              <w:t>Wouter Rozemeijer</w:t>
            </w:r>
            <w:r w:rsidR="00002FDB">
              <w:rPr>
                <w:sz w:val="22"/>
                <w:szCs w:val="22"/>
              </w:rPr>
              <w:t xml:space="preserve">, </w:t>
            </w:r>
            <w:r w:rsidR="00002FDB" w:rsidRPr="00002FDB">
              <w:rPr>
                <w:sz w:val="22"/>
                <w:szCs w:val="22"/>
              </w:rPr>
              <w:t>arts/ microbioloog</w:t>
            </w:r>
            <w:r w:rsidR="00002FDB">
              <w:rPr>
                <w:sz w:val="22"/>
                <w:szCs w:val="22"/>
              </w:rPr>
              <w:t xml:space="preserve"> </w:t>
            </w:r>
            <w:r>
              <w:rPr>
                <w:sz w:val="22"/>
                <w:szCs w:val="22"/>
              </w:rPr>
              <w:t xml:space="preserve"> </w:t>
            </w:r>
          </w:p>
          <w:p w:rsidR="001705FD" w:rsidRPr="001705FD" w:rsidRDefault="001705FD" w:rsidP="00BB1050">
            <w:pPr>
              <w:ind w:left="720"/>
              <w:rPr>
                <w:sz w:val="22"/>
                <w:szCs w:val="22"/>
              </w:rPr>
            </w:pPr>
            <w:r w:rsidRPr="001705FD">
              <w:rPr>
                <w:sz w:val="22"/>
                <w:szCs w:val="22"/>
              </w:rPr>
              <w:t>Ronald Hijmering, huisarts</w:t>
            </w:r>
          </w:p>
          <w:p w:rsidR="000E0542" w:rsidRPr="000E0542" w:rsidRDefault="000E0542" w:rsidP="000E0542">
            <w:pPr>
              <w:pStyle w:val="Lijstalinea"/>
              <w:spacing w:after="0"/>
              <w:ind w:left="714"/>
              <w:jc w:val="left"/>
              <w:rPr>
                <w:sz w:val="22"/>
                <w:szCs w:val="22"/>
              </w:rPr>
            </w:pPr>
          </w:p>
        </w:tc>
      </w:tr>
      <w:tr w:rsidR="005B2E65" w:rsidRPr="00771576" w:rsidTr="00771576">
        <w:tc>
          <w:tcPr>
            <w:tcW w:w="1838" w:type="dxa"/>
            <w:tcBorders>
              <w:top w:val="nil"/>
            </w:tcBorders>
          </w:tcPr>
          <w:p w:rsidR="005B2E65" w:rsidRPr="00771576" w:rsidRDefault="00771576" w:rsidP="00B86E11">
            <w:pPr>
              <w:ind w:left="313" w:hanging="313"/>
              <w:rPr>
                <w:sz w:val="22"/>
              </w:rPr>
            </w:pPr>
            <w:r>
              <w:rPr>
                <w:sz w:val="22"/>
              </w:rPr>
              <w:t>16.50-17.00</w:t>
            </w:r>
          </w:p>
        </w:tc>
        <w:tc>
          <w:tcPr>
            <w:tcW w:w="7222" w:type="dxa"/>
            <w:tcBorders>
              <w:top w:val="nil"/>
            </w:tcBorders>
          </w:tcPr>
          <w:p w:rsidR="001705FD" w:rsidRPr="001705FD" w:rsidRDefault="001705FD" w:rsidP="001705FD">
            <w:pPr>
              <w:pStyle w:val="Lijstalinea"/>
              <w:numPr>
                <w:ilvl w:val="0"/>
                <w:numId w:val="7"/>
              </w:numPr>
              <w:spacing w:line="240" w:lineRule="auto"/>
              <w:rPr>
                <w:rFonts w:eastAsia="Times New Roman" w:cs="Times New Roman"/>
                <w:sz w:val="22"/>
                <w:szCs w:val="22"/>
              </w:rPr>
            </w:pPr>
            <w:r w:rsidRPr="001705FD">
              <w:rPr>
                <w:rFonts w:eastAsia="Times New Roman" w:cs="Times New Roman"/>
                <w:i/>
                <w:iCs/>
                <w:sz w:val="22"/>
                <w:szCs w:val="22"/>
              </w:rPr>
              <w:t>Beslisregel voor acute buikpijn: ook bruikbaar in de eerste lijn?</w:t>
            </w:r>
          </w:p>
          <w:p w:rsidR="001705FD" w:rsidRPr="001705FD" w:rsidRDefault="001705FD" w:rsidP="001705FD">
            <w:pPr>
              <w:rPr>
                <w:sz w:val="22"/>
                <w:szCs w:val="22"/>
              </w:rPr>
            </w:pPr>
            <w:r w:rsidRPr="001705FD">
              <w:rPr>
                <w:sz w:val="22"/>
                <w:szCs w:val="22"/>
              </w:rPr>
              <w:tab/>
              <w:t>Irene Schornagel, chirurg</w:t>
            </w:r>
          </w:p>
          <w:p w:rsidR="001705FD" w:rsidRPr="001705FD" w:rsidRDefault="001705FD" w:rsidP="001705FD">
            <w:pPr>
              <w:rPr>
                <w:sz w:val="22"/>
                <w:szCs w:val="22"/>
              </w:rPr>
            </w:pPr>
            <w:r>
              <w:rPr>
                <w:sz w:val="22"/>
                <w:szCs w:val="22"/>
              </w:rPr>
              <w:tab/>
            </w:r>
            <w:r w:rsidRPr="001705FD">
              <w:rPr>
                <w:sz w:val="22"/>
                <w:szCs w:val="22"/>
              </w:rPr>
              <w:t>Caroline Spencer, kaderarts Acute Zorg</w:t>
            </w:r>
          </w:p>
          <w:p w:rsidR="005B2E65" w:rsidRPr="000E0542" w:rsidRDefault="005B2E65" w:rsidP="005B2E65">
            <w:pPr>
              <w:pStyle w:val="Lijstalinea"/>
              <w:spacing w:after="0"/>
              <w:rPr>
                <w:sz w:val="22"/>
                <w:szCs w:val="22"/>
              </w:rPr>
            </w:pPr>
          </w:p>
        </w:tc>
      </w:tr>
      <w:tr w:rsidR="005B2E65" w:rsidRPr="00771576" w:rsidTr="005B2E65">
        <w:tc>
          <w:tcPr>
            <w:tcW w:w="1838" w:type="dxa"/>
          </w:tcPr>
          <w:p w:rsidR="005B2E65" w:rsidRPr="00771576" w:rsidRDefault="005B2E65" w:rsidP="005B2E65">
            <w:pPr>
              <w:rPr>
                <w:sz w:val="22"/>
              </w:rPr>
            </w:pPr>
            <w:r w:rsidRPr="00771576">
              <w:rPr>
                <w:sz w:val="22"/>
              </w:rPr>
              <w:t>17.00 – 17.15</w:t>
            </w:r>
          </w:p>
        </w:tc>
        <w:tc>
          <w:tcPr>
            <w:tcW w:w="7222" w:type="dxa"/>
          </w:tcPr>
          <w:p w:rsidR="005B2E65" w:rsidRPr="00771576" w:rsidRDefault="005B2E65" w:rsidP="005B2E65">
            <w:pPr>
              <w:rPr>
                <w:sz w:val="22"/>
              </w:rPr>
            </w:pPr>
            <w:r w:rsidRPr="00771576">
              <w:rPr>
                <w:sz w:val="22"/>
              </w:rPr>
              <w:t>Pauze</w:t>
            </w:r>
          </w:p>
        </w:tc>
      </w:tr>
      <w:tr w:rsidR="005B2E65" w:rsidRPr="00771576" w:rsidTr="005B2E65">
        <w:tc>
          <w:tcPr>
            <w:tcW w:w="1838" w:type="dxa"/>
          </w:tcPr>
          <w:p w:rsidR="005B2E65" w:rsidRPr="00771576" w:rsidRDefault="005B2E65" w:rsidP="005B2E65">
            <w:pPr>
              <w:rPr>
                <w:sz w:val="22"/>
              </w:rPr>
            </w:pPr>
            <w:r w:rsidRPr="00771576">
              <w:rPr>
                <w:sz w:val="22"/>
              </w:rPr>
              <w:t xml:space="preserve">17.15 – 18.00 </w:t>
            </w:r>
          </w:p>
        </w:tc>
        <w:tc>
          <w:tcPr>
            <w:tcW w:w="7222" w:type="dxa"/>
          </w:tcPr>
          <w:p w:rsidR="005B2E65" w:rsidRPr="00771576" w:rsidRDefault="005B2E65" w:rsidP="005B2E65">
            <w:pPr>
              <w:rPr>
                <w:sz w:val="22"/>
              </w:rPr>
            </w:pPr>
            <w:r w:rsidRPr="00771576">
              <w:rPr>
                <w:sz w:val="22"/>
              </w:rPr>
              <w:t>Workshop A,B,C</w:t>
            </w:r>
          </w:p>
        </w:tc>
      </w:tr>
      <w:tr w:rsidR="005B2E65" w:rsidRPr="00771576" w:rsidTr="005B2E65">
        <w:tc>
          <w:tcPr>
            <w:tcW w:w="1838" w:type="dxa"/>
          </w:tcPr>
          <w:p w:rsidR="005B2E65" w:rsidRPr="00771576" w:rsidRDefault="005B2E65" w:rsidP="005B2E65">
            <w:pPr>
              <w:rPr>
                <w:sz w:val="22"/>
              </w:rPr>
            </w:pPr>
            <w:r w:rsidRPr="00771576">
              <w:rPr>
                <w:sz w:val="22"/>
              </w:rPr>
              <w:t>18.05 – 18.50</w:t>
            </w:r>
          </w:p>
        </w:tc>
        <w:tc>
          <w:tcPr>
            <w:tcW w:w="7222" w:type="dxa"/>
          </w:tcPr>
          <w:p w:rsidR="005B2E65" w:rsidRPr="00771576" w:rsidRDefault="005B2E65" w:rsidP="005B2E65">
            <w:pPr>
              <w:rPr>
                <w:sz w:val="22"/>
              </w:rPr>
            </w:pPr>
            <w:r w:rsidRPr="00771576">
              <w:rPr>
                <w:sz w:val="22"/>
              </w:rPr>
              <w:t>Workshop A,B,C</w:t>
            </w:r>
          </w:p>
        </w:tc>
      </w:tr>
      <w:tr w:rsidR="005B2E65" w:rsidRPr="00771576" w:rsidTr="005B2E65">
        <w:tc>
          <w:tcPr>
            <w:tcW w:w="1838" w:type="dxa"/>
          </w:tcPr>
          <w:p w:rsidR="005B2E65" w:rsidRPr="00771576" w:rsidRDefault="005B2E65" w:rsidP="00771576">
            <w:pPr>
              <w:rPr>
                <w:sz w:val="22"/>
              </w:rPr>
            </w:pPr>
            <w:r w:rsidRPr="00771576">
              <w:rPr>
                <w:sz w:val="22"/>
              </w:rPr>
              <w:t>18.50 – 19.</w:t>
            </w:r>
            <w:r w:rsidR="00771576">
              <w:rPr>
                <w:sz w:val="22"/>
              </w:rPr>
              <w:t>50</w:t>
            </w:r>
          </w:p>
        </w:tc>
        <w:tc>
          <w:tcPr>
            <w:tcW w:w="7222" w:type="dxa"/>
          </w:tcPr>
          <w:p w:rsidR="005B2E65" w:rsidRPr="00771576" w:rsidRDefault="005B2E65" w:rsidP="005B2E65">
            <w:pPr>
              <w:rPr>
                <w:sz w:val="22"/>
              </w:rPr>
            </w:pPr>
            <w:r w:rsidRPr="00771576">
              <w:rPr>
                <w:sz w:val="22"/>
              </w:rPr>
              <w:t>Boerenkool etc.</w:t>
            </w:r>
          </w:p>
        </w:tc>
      </w:tr>
      <w:tr w:rsidR="005B2E65" w:rsidRPr="00771576" w:rsidTr="005B2E65">
        <w:tc>
          <w:tcPr>
            <w:tcW w:w="1838" w:type="dxa"/>
          </w:tcPr>
          <w:p w:rsidR="005B2E65" w:rsidRPr="00771576" w:rsidRDefault="005B2E65" w:rsidP="00771576">
            <w:pPr>
              <w:rPr>
                <w:sz w:val="22"/>
              </w:rPr>
            </w:pPr>
            <w:r w:rsidRPr="00771576">
              <w:rPr>
                <w:sz w:val="22"/>
              </w:rPr>
              <w:t>19.</w:t>
            </w:r>
            <w:r w:rsidR="00771576">
              <w:rPr>
                <w:sz w:val="22"/>
              </w:rPr>
              <w:t>50</w:t>
            </w:r>
            <w:r w:rsidRPr="00771576">
              <w:rPr>
                <w:sz w:val="22"/>
              </w:rPr>
              <w:t xml:space="preserve"> – 20.3</w:t>
            </w:r>
            <w:r w:rsidR="00771576">
              <w:rPr>
                <w:sz w:val="22"/>
              </w:rPr>
              <w:t>5</w:t>
            </w:r>
          </w:p>
        </w:tc>
        <w:tc>
          <w:tcPr>
            <w:tcW w:w="7222" w:type="dxa"/>
          </w:tcPr>
          <w:p w:rsidR="005B2E65" w:rsidRPr="00771576" w:rsidRDefault="005B2E65" w:rsidP="005B2E65">
            <w:pPr>
              <w:rPr>
                <w:sz w:val="22"/>
              </w:rPr>
            </w:pPr>
            <w:r w:rsidRPr="00771576">
              <w:rPr>
                <w:sz w:val="22"/>
              </w:rPr>
              <w:t>Workshop A,B,C</w:t>
            </w:r>
          </w:p>
        </w:tc>
      </w:tr>
      <w:tr w:rsidR="005B2E65" w:rsidRPr="00771576" w:rsidTr="005B2E65">
        <w:tc>
          <w:tcPr>
            <w:tcW w:w="1838" w:type="dxa"/>
          </w:tcPr>
          <w:p w:rsidR="005B2E65" w:rsidRPr="00771576" w:rsidRDefault="00771576" w:rsidP="005B2E65">
            <w:pPr>
              <w:rPr>
                <w:sz w:val="22"/>
              </w:rPr>
            </w:pPr>
            <w:r>
              <w:rPr>
                <w:sz w:val="22"/>
              </w:rPr>
              <w:t>20.35</w:t>
            </w:r>
          </w:p>
        </w:tc>
        <w:tc>
          <w:tcPr>
            <w:tcW w:w="7222" w:type="dxa"/>
          </w:tcPr>
          <w:p w:rsidR="005B2E65" w:rsidRPr="00771576" w:rsidRDefault="005B2E65" w:rsidP="005B2E65">
            <w:pPr>
              <w:rPr>
                <w:sz w:val="22"/>
              </w:rPr>
            </w:pPr>
            <w:r w:rsidRPr="00771576">
              <w:rPr>
                <w:sz w:val="22"/>
              </w:rPr>
              <w:t>Drankje</w:t>
            </w:r>
          </w:p>
        </w:tc>
      </w:tr>
    </w:tbl>
    <w:p w:rsidR="005B2E65" w:rsidRDefault="005B2E65" w:rsidP="00895BEE">
      <w:pPr>
        <w:rPr>
          <w:b/>
        </w:rPr>
      </w:pPr>
    </w:p>
    <w:p w:rsidR="005B2E65" w:rsidRPr="005B2E65" w:rsidRDefault="005B2E65" w:rsidP="00895BEE">
      <w:pPr>
        <w:rPr>
          <w:b/>
        </w:rPr>
      </w:pPr>
    </w:p>
    <w:p w:rsidR="00895BEE" w:rsidRPr="00771576" w:rsidRDefault="00895BEE" w:rsidP="00895BEE">
      <w:pPr>
        <w:rPr>
          <w:rFonts w:cs="Times New Roman"/>
          <w:szCs w:val="19"/>
        </w:rPr>
      </w:pPr>
      <w:r w:rsidRPr="00771576">
        <w:rPr>
          <w:rFonts w:cs="Times New Roman"/>
          <w:b/>
          <w:bCs/>
          <w:szCs w:val="19"/>
        </w:rPr>
        <w:t>Locatie</w:t>
      </w:r>
    </w:p>
    <w:p w:rsidR="00895BEE" w:rsidRPr="00771576" w:rsidRDefault="00895BEE" w:rsidP="00895BEE">
      <w:pPr>
        <w:rPr>
          <w:rFonts w:cs="MetaPro-Book"/>
          <w:szCs w:val="19"/>
        </w:rPr>
      </w:pPr>
      <w:r w:rsidRPr="00771576">
        <w:rPr>
          <w:rFonts w:cs="MetaPro-Book"/>
          <w:szCs w:val="19"/>
        </w:rPr>
        <w:t>AFAS stadion</w:t>
      </w:r>
    </w:p>
    <w:p w:rsidR="00895BEE" w:rsidRPr="00771576" w:rsidRDefault="00895BEE" w:rsidP="00895BEE">
      <w:pPr>
        <w:rPr>
          <w:rFonts w:cs="MetaPro-Book"/>
          <w:szCs w:val="19"/>
        </w:rPr>
      </w:pPr>
      <w:r w:rsidRPr="00771576">
        <w:rPr>
          <w:rFonts w:cs="MetaPro-Book"/>
          <w:szCs w:val="19"/>
        </w:rPr>
        <w:t>Stadionweg 1</w:t>
      </w:r>
    </w:p>
    <w:p w:rsidR="00895BEE" w:rsidRPr="00771576" w:rsidRDefault="00895BEE" w:rsidP="00895BEE">
      <w:pPr>
        <w:rPr>
          <w:rFonts w:cs="MetaPro-Book"/>
          <w:szCs w:val="19"/>
        </w:rPr>
      </w:pPr>
      <w:r w:rsidRPr="00771576">
        <w:rPr>
          <w:rFonts w:cs="MetaPro-Book"/>
          <w:szCs w:val="19"/>
        </w:rPr>
        <w:t>1812 AZ Alkmaar</w:t>
      </w:r>
    </w:p>
    <w:p w:rsidR="00895BEE" w:rsidRPr="00771576" w:rsidRDefault="00895BEE" w:rsidP="00895BEE">
      <w:pPr>
        <w:rPr>
          <w:rFonts w:cs="MetaPro-Book"/>
          <w:szCs w:val="19"/>
        </w:rPr>
      </w:pPr>
      <w:r w:rsidRPr="00771576">
        <w:rPr>
          <w:rFonts w:cs="MetaPro-Book"/>
          <w:szCs w:val="19"/>
        </w:rPr>
        <w:lastRenderedPageBreak/>
        <w:t>Tel: 072 - 547 8072</w:t>
      </w:r>
    </w:p>
    <w:p w:rsidR="00F971C1" w:rsidRDefault="00F971C1" w:rsidP="00895BEE">
      <w:pPr>
        <w:rPr>
          <w:rFonts w:cs="MetaPro-Bold"/>
          <w:b/>
          <w:bCs/>
          <w:szCs w:val="19"/>
        </w:rPr>
      </w:pPr>
    </w:p>
    <w:p w:rsidR="00895BEE" w:rsidRPr="00771576" w:rsidRDefault="00895BEE" w:rsidP="00895BEE">
      <w:pPr>
        <w:rPr>
          <w:rFonts w:cs="MetaPro-Bold"/>
          <w:szCs w:val="19"/>
        </w:rPr>
      </w:pPr>
      <w:r w:rsidRPr="00771576">
        <w:rPr>
          <w:rFonts w:cs="MetaPro-Bold"/>
          <w:b/>
          <w:bCs/>
          <w:szCs w:val="19"/>
        </w:rPr>
        <w:t>Contactpersoon</w:t>
      </w:r>
    </w:p>
    <w:p w:rsidR="00895BEE" w:rsidRPr="00771576" w:rsidRDefault="00E27C81" w:rsidP="00895BEE">
      <w:pPr>
        <w:rPr>
          <w:rFonts w:cs="MetaPro-Book"/>
          <w:szCs w:val="19"/>
        </w:rPr>
      </w:pPr>
      <w:r>
        <w:rPr>
          <w:rFonts w:cs="MetaPro-Book"/>
          <w:szCs w:val="19"/>
        </w:rPr>
        <w:t>Nicole Roos</w:t>
      </w:r>
    </w:p>
    <w:p w:rsidR="00895BEE" w:rsidRPr="00771576" w:rsidRDefault="00895BEE" w:rsidP="00895BEE">
      <w:pPr>
        <w:rPr>
          <w:rFonts w:cs="MetaPro-Book"/>
          <w:szCs w:val="19"/>
        </w:rPr>
      </w:pPr>
      <w:r w:rsidRPr="00771576">
        <w:rPr>
          <w:rFonts w:cs="MetaPro-Book"/>
          <w:szCs w:val="19"/>
        </w:rPr>
        <w:t>HONK</w:t>
      </w:r>
    </w:p>
    <w:p w:rsidR="00895BEE" w:rsidRPr="00771576" w:rsidRDefault="00895BEE" w:rsidP="00895BEE">
      <w:pPr>
        <w:rPr>
          <w:rFonts w:cs="MetaPro-Book"/>
          <w:szCs w:val="19"/>
        </w:rPr>
      </w:pPr>
      <w:r w:rsidRPr="00771576">
        <w:rPr>
          <w:rFonts w:cs="MetaPro-Book"/>
          <w:szCs w:val="19"/>
        </w:rPr>
        <w:t xml:space="preserve">Email: </w:t>
      </w:r>
      <w:r w:rsidR="00E27C81">
        <w:rPr>
          <w:rFonts w:cs="MetaPro-Book"/>
          <w:szCs w:val="19"/>
        </w:rPr>
        <w:t>nroos</w:t>
      </w:r>
      <w:r w:rsidRPr="00771576">
        <w:rPr>
          <w:rFonts w:cs="MetaPro-Book"/>
          <w:szCs w:val="19"/>
        </w:rPr>
        <w:t>@honk.nu</w:t>
      </w:r>
    </w:p>
    <w:p w:rsidR="00895BEE" w:rsidRPr="00771576" w:rsidRDefault="00895BEE" w:rsidP="00895BEE">
      <w:pPr>
        <w:rPr>
          <w:sz w:val="28"/>
        </w:rPr>
      </w:pPr>
      <w:r w:rsidRPr="00771576">
        <w:rPr>
          <w:rFonts w:cs="MetaPro-Book"/>
          <w:szCs w:val="19"/>
        </w:rPr>
        <w:t>Tel: 072 – 527 27 00</w:t>
      </w:r>
    </w:p>
    <w:p w:rsidR="000D7A94" w:rsidRDefault="000D7A94" w:rsidP="00895BEE">
      <w:pPr>
        <w:rPr>
          <w:b/>
        </w:rPr>
      </w:pPr>
    </w:p>
    <w:p w:rsidR="00895BEE" w:rsidRPr="004934E7" w:rsidRDefault="00895BEE" w:rsidP="00895BEE">
      <w:pPr>
        <w:rPr>
          <w:b/>
        </w:rPr>
      </w:pPr>
      <w:r w:rsidRPr="004934E7">
        <w:rPr>
          <w:b/>
        </w:rPr>
        <w:t>Workshops</w:t>
      </w:r>
    </w:p>
    <w:p w:rsidR="001705FD" w:rsidRPr="00F838AE" w:rsidRDefault="001705FD" w:rsidP="001705FD">
      <w:pPr>
        <w:pStyle w:val="Lijstalinea"/>
        <w:numPr>
          <w:ilvl w:val="0"/>
          <w:numId w:val="10"/>
        </w:numPr>
        <w:autoSpaceDE w:val="0"/>
        <w:autoSpaceDN w:val="0"/>
        <w:adjustRightInd w:val="0"/>
        <w:spacing w:after="0" w:line="240" w:lineRule="auto"/>
        <w:rPr>
          <w:rFonts w:cs="OpenSans"/>
          <w:b/>
          <w:i/>
          <w:lang w:eastAsia="nl-NL"/>
        </w:rPr>
      </w:pPr>
      <w:r w:rsidRPr="00F838AE">
        <w:rPr>
          <w:rFonts w:cs="OpenSans"/>
          <w:b/>
          <w:i/>
          <w:lang w:eastAsia="nl-NL"/>
        </w:rPr>
        <w:t>Advanced Care Planning</w:t>
      </w:r>
      <w:r>
        <w:rPr>
          <w:rFonts w:cs="OpenSans"/>
          <w:b/>
          <w:i/>
          <w:lang w:eastAsia="nl-NL"/>
        </w:rPr>
        <w:t xml:space="preserve">/ Shared </w:t>
      </w:r>
      <w:proofErr w:type="spellStart"/>
      <w:r>
        <w:rPr>
          <w:rFonts w:cs="OpenSans"/>
          <w:b/>
          <w:i/>
          <w:lang w:eastAsia="nl-NL"/>
        </w:rPr>
        <w:t>Decision</w:t>
      </w:r>
      <w:proofErr w:type="spellEnd"/>
      <w:r>
        <w:rPr>
          <w:rFonts w:cs="OpenSans"/>
          <w:b/>
          <w:i/>
          <w:lang w:eastAsia="nl-NL"/>
        </w:rPr>
        <w:t xml:space="preserve"> M</w:t>
      </w:r>
      <w:r w:rsidRPr="00F838AE">
        <w:rPr>
          <w:rFonts w:cs="OpenSans"/>
          <w:b/>
          <w:i/>
          <w:lang w:eastAsia="nl-NL"/>
        </w:rPr>
        <w:t>aking.</w:t>
      </w:r>
    </w:p>
    <w:p w:rsidR="001705FD" w:rsidRPr="00C759AE" w:rsidRDefault="001705FD" w:rsidP="001705FD">
      <w:pPr>
        <w:rPr>
          <w:i/>
          <w:lang w:eastAsia="nl-NL"/>
        </w:rPr>
      </w:pPr>
    </w:p>
    <w:p w:rsidR="009E358A" w:rsidRDefault="00BB1050" w:rsidP="009E358A">
      <w:r w:rsidRPr="00BB1050">
        <w:rPr>
          <w:rFonts w:cs="Segoe UI"/>
          <w:color w:val="444444"/>
        </w:rPr>
        <w:t xml:space="preserve">Patiënten </w:t>
      </w:r>
      <w:r>
        <w:rPr>
          <w:rFonts w:cs="Segoe UI"/>
          <w:color w:val="444444"/>
        </w:rPr>
        <w:t>kunnen d</w:t>
      </w:r>
      <w:r w:rsidRPr="00BB1050">
        <w:rPr>
          <w:rFonts w:cs="Segoe UI"/>
          <w:color w:val="444444"/>
        </w:rPr>
        <w:t>oor hun ziekte geconfronteerd</w:t>
      </w:r>
      <w:r>
        <w:rPr>
          <w:rFonts w:cs="Segoe UI"/>
          <w:color w:val="444444"/>
        </w:rPr>
        <w:t xml:space="preserve"> worden</w:t>
      </w:r>
      <w:r w:rsidRPr="00BB1050">
        <w:rPr>
          <w:rFonts w:cs="Segoe UI"/>
          <w:color w:val="444444"/>
        </w:rPr>
        <w:t xml:space="preserve"> met nieuwe situaties waarin belangrijke beslissingen genomen dienen te worden over preventie,</w:t>
      </w:r>
      <w:r w:rsidR="00EA0C78">
        <w:rPr>
          <w:rFonts w:cs="Segoe UI"/>
          <w:color w:val="444444"/>
        </w:rPr>
        <w:t xml:space="preserve"> diagnostiek, behandeling en/of nazorg.  Dezelfde situatie doet zich voor wanneer een patiënt is uitbehandeld. </w:t>
      </w:r>
      <w:r w:rsidRPr="00BB1050">
        <w:rPr>
          <w:rFonts w:cs="Segoe UI"/>
          <w:color w:val="444444"/>
        </w:rPr>
        <w:t>Steeds vaker worden patiënten en hun familie in de gelegenheid g</w:t>
      </w:r>
      <w:r w:rsidR="00EA0C78">
        <w:rPr>
          <w:rFonts w:cs="Segoe UI"/>
          <w:color w:val="444444"/>
        </w:rPr>
        <w:t>esteld om te participeren in het</w:t>
      </w:r>
      <w:r w:rsidRPr="00BB1050">
        <w:rPr>
          <w:rFonts w:cs="Segoe UI"/>
          <w:color w:val="444444"/>
        </w:rPr>
        <w:t xml:space="preserve"> besluitvormingsproces</w:t>
      </w:r>
      <w:r w:rsidR="00EA0C78">
        <w:rPr>
          <w:rFonts w:cs="Segoe UI"/>
          <w:color w:val="444444"/>
        </w:rPr>
        <w:t>.</w:t>
      </w:r>
      <w:r w:rsidRPr="00BB1050">
        <w:rPr>
          <w:rFonts w:cs="Segoe UI"/>
          <w:color w:val="444444"/>
        </w:rPr>
        <w:t xml:space="preserve"> Daarbij kan er sprake zijn van situaties waarin niet één keuze de beste is, maar verschillende opties voor zorgverlening mogelijk zijn, die wat betreft bijwerkingen, effectiviteit of gevolgen voor de patiënt gelijkwaardig zijn.</w:t>
      </w:r>
      <w:r w:rsidRPr="00BB1050">
        <w:rPr>
          <w:rFonts w:cs="Arial"/>
          <w:color w:val="222222"/>
          <w:shd w:val="clear" w:color="auto" w:fill="FFFFFF"/>
        </w:rPr>
        <w:t xml:space="preserve"> Vaak is</w:t>
      </w:r>
      <w:r w:rsidR="009E358A">
        <w:rPr>
          <w:rFonts w:cs="Arial"/>
          <w:color w:val="222222"/>
          <w:shd w:val="clear" w:color="auto" w:fill="FFFFFF"/>
        </w:rPr>
        <w:t xml:space="preserve"> het prettig dat beslissingen sá</w:t>
      </w:r>
      <w:r w:rsidRPr="00BB1050">
        <w:rPr>
          <w:rFonts w:cs="Arial"/>
          <w:color w:val="222222"/>
          <w:shd w:val="clear" w:color="auto" w:fill="FFFFFF"/>
        </w:rPr>
        <w:t>m</w:t>
      </w:r>
      <w:r w:rsidR="009E358A">
        <w:rPr>
          <w:rFonts w:cs="Arial"/>
          <w:color w:val="222222"/>
          <w:shd w:val="clear" w:color="auto" w:fill="FFFFFF"/>
        </w:rPr>
        <w:t xml:space="preserve">en met patiënt, huisarts en </w:t>
      </w:r>
      <w:r w:rsidRPr="00BB1050">
        <w:rPr>
          <w:rFonts w:cs="Arial"/>
          <w:color w:val="222222"/>
          <w:shd w:val="clear" w:color="auto" w:fill="FFFFFF"/>
        </w:rPr>
        <w:t>specialist gen</w:t>
      </w:r>
      <w:r w:rsidR="009E358A">
        <w:rPr>
          <w:rFonts w:cs="Arial"/>
          <w:color w:val="222222"/>
          <w:shd w:val="clear" w:color="auto" w:fill="FFFFFF"/>
        </w:rPr>
        <w:t>omen</w:t>
      </w:r>
      <w:r w:rsidR="00266383">
        <w:rPr>
          <w:rFonts w:cs="Arial"/>
          <w:color w:val="222222"/>
          <w:shd w:val="clear" w:color="auto" w:fill="FFFFFF"/>
        </w:rPr>
        <w:t xml:space="preserve"> worden;</w:t>
      </w:r>
      <w:r w:rsidR="009E358A">
        <w:rPr>
          <w:rFonts w:cs="Arial"/>
          <w:color w:val="222222"/>
          <w:shd w:val="clear" w:color="auto" w:fill="FFFFFF"/>
        </w:rPr>
        <w:t xml:space="preserve"> </w:t>
      </w:r>
      <w:r w:rsidR="00266383">
        <w:rPr>
          <w:rFonts w:cs="Arial"/>
          <w:color w:val="222222"/>
          <w:shd w:val="clear" w:color="auto" w:fill="FFFFFF"/>
        </w:rPr>
        <w:t>d</w:t>
      </w:r>
      <w:r w:rsidR="009E358A">
        <w:rPr>
          <w:rFonts w:cs="Arial"/>
          <w:color w:val="222222"/>
          <w:shd w:val="clear" w:color="auto" w:fill="FFFFFF"/>
        </w:rPr>
        <w:t xml:space="preserve">e Advanced Care planning / Shared </w:t>
      </w:r>
      <w:proofErr w:type="spellStart"/>
      <w:r w:rsidR="009E358A">
        <w:rPr>
          <w:rFonts w:cs="Arial"/>
          <w:color w:val="222222"/>
          <w:shd w:val="clear" w:color="auto" w:fill="FFFFFF"/>
        </w:rPr>
        <w:t>Decision</w:t>
      </w:r>
      <w:proofErr w:type="spellEnd"/>
      <w:r w:rsidR="009E358A">
        <w:rPr>
          <w:rFonts w:cs="Arial"/>
          <w:color w:val="222222"/>
          <w:shd w:val="clear" w:color="auto" w:fill="FFFFFF"/>
        </w:rPr>
        <w:t xml:space="preserve"> Making.  Maar </w:t>
      </w:r>
      <w:r w:rsidR="009E358A">
        <w:t xml:space="preserve">op welk moment, en op welke wijze met welke middelen kan het gesprek over ACP/ SDM gestart en gevoerd worden met de patiënt? </w:t>
      </w:r>
    </w:p>
    <w:p w:rsidR="001705FD" w:rsidRDefault="001705FD" w:rsidP="001705FD">
      <w:pPr>
        <w:rPr>
          <w:rFonts w:eastAsia="Calibri" w:cs="OpenSans"/>
          <w:i/>
          <w:lang w:eastAsia="nl-NL"/>
        </w:rPr>
      </w:pPr>
    </w:p>
    <w:p w:rsidR="001705FD" w:rsidRDefault="001705FD" w:rsidP="001705FD">
      <w:pPr>
        <w:rPr>
          <w:i/>
        </w:rPr>
      </w:pPr>
      <w:r>
        <w:rPr>
          <w:rFonts w:eastAsia="Calibri" w:cs="OpenSans"/>
          <w:i/>
          <w:lang w:eastAsia="nl-NL"/>
        </w:rPr>
        <w:lastRenderedPageBreak/>
        <w:t xml:space="preserve">Sprekers: Dhr. G. </w:t>
      </w:r>
      <w:proofErr w:type="spellStart"/>
      <w:r>
        <w:rPr>
          <w:rFonts w:eastAsia="Calibri" w:cs="OpenSans"/>
          <w:i/>
          <w:lang w:eastAsia="nl-NL"/>
        </w:rPr>
        <w:t>Verhave</w:t>
      </w:r>
      <w:proofErr w:type="spellEnd"/>
      <w:r>
        <w:rPr>
          <w:rFonts w:eastAsia="Calibri" w:cs="OpenSans"/>
          <w:i/>
          <w:lang w:eastAsia="nl-NL"/>
        </w:rPr>
        <w:t xml:space="preserve">, internist/ nefroloog, </w:t>
      </w:r>
      <w:r w:rsidRPr="00782D8B">
        <w:rPr>
          <w:i/>
        </w:rPr>
        <w:t>Marianne</w:t>
      </w:r>
      <w:r>
        <w:rPr>
          <w:i/>
        </w:rPr>
        <w:t xml:space="preserve"> </w:t>
      </w:r>
      <w:proofErr w:type="spellStart"/>
      <w:r>
        <w:rPr>
          <w:i/>
        </w:rPr>
        <w:t>Koome</w:t>
      </w:r>
      <w:proofErr w:type="spellEnd"/>
      <w:r>
        <w:rPr>
          <w:i/>
        </w:rPr>
        <w:t xml:space="preserve"> of Mira Jong</w:t>
      </w:r>
      <w:r w:rsidRPr="00782D8B">
        <w:rPr>
          <w:i/>
        </w:rPr>
        <w:t xml:space="preserve">, dialyseverpleegkundige en </w:t>
      </w:r>
      <w:r>
        <w:rPr>
          <w:i/>
        </w:rPr>
        <w:t>huisarts  “naam volgt”.</w:t>
      </w:r>
    </w:p>
    <w:p w:rsidR="001705FD" w:rsidRDefault="001705FD" w:rsidP="001705FD">
      <w:pPr>
        <w:rPr>
          <w:i/>
        </w:rPr>
      </w:pPr>
    </w:p>
    <w:p w:rsidR="001705FD" w:rsidRPr="00F838AE" w:rsidRDefault="001705FD" w:rsidP="001705FD">
      <w:pPr>
        <w:pStyle w:val="Lijstalinea"/>
        <w:numPr>
          <w:ilvl w:val="0"/>
          <w:numId w:val="10"/>
        </w:numPr>
        <w:spacing w:after="0" w:line="259" w:lineRule="auto"/>
        <w:rPr>
          <w:b/>
          <w:i/>
        </w:rPr>
      </w:pPr>
      <w:r w:rsidRPr="00F838AE">
        <w:rPr>
          <w:b/>
          <w:i/>
        </w:rPr>
        <w:t>Artrose/ artritis:</w:t>
      </w:r>
    </w:p>
    <w:p w:rsidR="009E358A" w:rsidRDefault="009E358A" w:rsidP="001705FD"/>
    <w:p w:rsidR="001705FD" w:rsidRDefault="001705FD" w:rsidP="001705FD">
      <w:pPr>
        <w:rPr>
          <w:rFonts w:cs="Arial"/>
        </w:rPr>
      </w:pPr>
      <w:r w:rsidRPr="00DF0DAF">
        <w:rPr>
          <w:rFonts w:cs="Arial"/>
        </w:rPr>
        <w:t xml:space="preserve">Er is gebleken dat er jaarlijks </w:t>
      </w:r>
      <w:r w:rsidRPr="00DF0DAF">
        <w:t>ca. 3000 patiënten op de poli komen met klachten van een knie of heupartrose, waarbij het tot een eenmalig contact blijft voor de orthopeden. Oftewel, de orthopeden hoeven deze mensen behalve uitleg/verwijzing fysiotherapie nog niet verder te behandelen.</w:t>
      </w:r>
      <w:r w:rsidRPr="00DF0DAF">
        <w:rPr>
          <w:rFonts w:cs="Times New Roman"/>
          <w:lang w:eastAsia="nl-NL"/>
        </w:rPr>
        <w:t xml:space="preserve"> </w:t>
      </w:r>
      <w:r w:rsidR="009E358A">
        <w:rPr>
          <w:rFonts w:cs="Times New Roman"/>
          <w:lang w:eastAsia="nl-NL"/>
        </w:rPr>
        <w:t xml:space="preserve">Onder andere naar aanleiding hiervan is Noordwest gestart met het </w:t>
      </w:r>
      <w:r w:rsidR="009E358A">
        <w:rPr>
          <w:rFonts w:cs="Arial"/>
        </w:rPr>
        <w:t xml:space="preserve">Passend </w:t>
      </w:r>
      <w:r w:rsidR="009E358A" w:rsidRPr="00DF0DAF">
        <w:rPr>
          <w:rFonts w:cs="Arial"/>
        </w:rPr>
        <w:t xml:space="preserve"> Zorg-initiatie</w:t>
      </w:r>
      <w:r w:rsidR="009E358A">
        <w:rPr>
          <w:rFonts w:cs="Arial"/>
        </w:rPr>
        <w:t>f,</w:t>
      </w:r>
      <w:r w:rsidR="009E358A">
        <w:rPr>
          <w:rFonts w:cs="Times New Roman"/>
          <w:lang w:eastAsia="nl-NL"/>
        </w:rPr>
        <w:t xml:space="preserve"> </w:t>
      </w:r>
      <w:r w:rsidR="009E358A" w:rsidRPr="00DF0DAF">
        <w:rPr>
          <w:rFonts w:cs="Arial"/>
        </w:rPr>
        <w:t>Netwerk A</w:t>
      </w:r>
      <w:r w:rsidR="009E358A">
        <w:rPr>
          <w:rFonts w:cs="Arial"/>
        </w:rPr>
        <w:t>rtrose.</w:t>
      </w:r>
    </w:p>
    <w:p w:rsidR="001114F7" w:rsidRDefault="001114F7" w:rsidP="001705FD">
      <w:pPr>
        <w:rPr>
          <w:rFonts w:cs="Arial"/>
        </w:rPr>
      </w:pPr>
    </w:p>
    <w:p w:rsidR="001114F7" w:rsidRDefault="001114F7" w:rsidP="001114F7">
      <w:pPr>
        <w:rPr>
          <w:rFonts w:cs="Arial"/>
        </w:rPr>
      </w:pPr>
      <w:r>
        <w:rPr>
          <w:rFonts w:cs="Arial"/>
        </w:rPr>
        <w:t>De</w:t>
      </w:r>
      <w:r w:rsidRPr="00DF0DAF">
        <w:rPr>
          <w:rFonts w:cs="Arial"/>
        </w:rPr>
        <w:t xml:space="preserve"> doel</w:t>
      </w:r>
      <w:r>
        <w:rPr>
          <w:rFonts w:cs="Arial"/>
        </w:rPr>
        <w:t>en</w:t>
      </w:r>
      <w:r w:rsidRPr="00DF0DAF">
        <w:rPr>
          <w:rFonts w:cs="Arial"/>
        </w:rPr>
        <w:t xml:space="preserve"> van Netwerk Artrose </w:t>
      </w:r>
      <w:r>
        <w:rPr>
          <w:rFonts w:cs="Arial"/>
        </w:rPr>
        <w:t>zijn:</w:t>
      </w:r>
    </w:p>
    <w:p w:rsidR="001114F7" w:rsidRPr="001114F7" w:rsidRDefault="001114F7" w:rsidP="001114F7">
      <w:pPr>
        <w:pStyle w:val="Lijstalinea"/>
        <w:numPr>
          <w:ilvl w:val="0"/>
          <w:numId w:val="11"/>
        </w:numPr>
        <w:spacing w:before="100" w:beforeAutospacing="1" w:after="100" w:afterAutospacing="1"/>
        <w:jc w:val="left"/>
        <w:rPr>
          <w:rFonts w:cs="Times New Roman"/>
          <w:lang w:eastAsia="nl-NL"/>
        </w:rPr>
      </w:pPr>
      <w:r>
        <w:rPr>
          <w:rFonts w:cs="Arial"/>
        </w:rPr>
        <w:t>P</w:t>
      </w:r>
      <w:r w:rsidRPr="001114F7">
        <w:rPr>
          <w:rFonts w:cs="Arial"/>
        </w:rPr>
        <w:t xml:space="preserve">atiënten met artroseklachten van heup of knie eerst naar een aangesloten fysiotherapiepraktijk te verwijzen waar zij volgens het </w:t>
      </w:r>
      <w:proofErr w:type="spellStart"/>
      <w:r w:rsidRPr="001114F7">
        <w:rPr>
          <w:rFonts w:cs="Arial"/>
        </w:rPr>
        <w:t>Stepped</w:t>
      </w:r>
      <w:proofErr w:type="spellEnd"/>
      <w:r w:rsidRPr="001114F7">
        <w:rPr>
          <w:rFonts w:cs="Arial"/>
        </w:rPr>
        <w:t xml:space="preserve"> Care-principe worden behandeld</w:t>
      </w:r>
      <w:r w:rsidRPr="001114F7">
        <w:rPr>
          <w:rFonts w:cs="Arial"/>
        </w:rPr>
        <w:t xml:space="preserve">. </w:t>
      </w:r>
      <w:r w:rsidR="009E358A" w:rsidRPr="001114F7">
        <w:rPr>
          <w:rFonts w:cs="Arial"/>
        </w:rPr>
        <w:t xml:space="preserve"> </w:t>
      </w:r>
    </w:p>
    <w:p w:rsidR="009E358A" w:rsidRPr="001114F7" w:rsidRDefault="001114F7" w:rsidP="001114F7">
      <w:pPr>
        <w:pStyle w:val="Lijstalinea"/>
        <w:numPr>
          <w:ilvl w:val="0"/>
          <w:numId w:val="11"/>
        </w:numPr>
        <w:spacing w:before="100" w:beforeAutospacing="1" w:after="100" w:afterAutospacing="1"/>
        <w:jc w:val="left"/>
        <w:rPr>
          <w:rFonts w:cs="Times New Roman"/>
          <w:lang w:eastAsia="nl-NL"/>
        </w:rPr>
      </w:pPr>
      <w:r>
        <w:rPr>
          <w:rFonts w:cs="Arial"/>
        </w:rPr>
        <w:t>D</w:t>
      </w:r>
      <w:r w:rsidR="009E358A" w:rsidRPr="001114F7">
        <w:rPr>
          <w:rFonts w:cs="Arial"/>
        </w:rPr>
        <w:t>e samenwerking tussen huisartsen, fysiotherapeuten en orthopedisch chirurgen te optimaliseren en te voorkomen dat patiënten naar het ziekenhuis worden verwezen om daar vervolgens weer naar de fysiotherapeut te worden verwezen. Kortom: de juiste zorg op de juiste plek.</w:t>
      </w:r>
    </w:p>
    <w:p w:rsidR="001705FD" w:rsidRPr="00F838AE" w:rsidRDefault="001705FD" w:rsidP="001705FD">
      <w:pPr>
        <w:rPr>
          <w:i/>
        </w:rPr>
      </w:pPr>
      <w:r w:rsidRPr="00DF0DAF">
        <w:rPr>
          <w:i/>
        </w:rPr>
        <w:t>Sprekers: Dirk-Jan Hofstee, orthopeed en Mariska S</w:t>
      </w:r>
      <w:r>
        <w:rPr>
          <w:i/>
        </w:rPr>
        <w:t>noek, huisarts + fysiotherapeut</w:t>
      </w:r>
      <w:r w:rsidR="00002FDB">
        <w:rPr>
          <w:i/>
        </w:rPr>
        <w:t xml:space="preserve"> “naam volgt”</w:t>
      </w:r>
      <w:r w:rsidRPr="00DF0DAF">
        <w:rPr>
          <w:i/>
        </w:rPr>
        <w:t>.</w:t>
      </w:r>
    </w:p>
    <w:p w:rsidR="001705FD" w:rsidRDefault="001705FD" w:rsidP="001705FD">
      <w:pPr>
        <w:rPr>
          <w:b/>
        </w:rPr>
      </w:pPr>
    </w:p>
    <w:p w:rsidR="00002FDB" w:rsidRPr="00F838AE" w:rsidRDefault="00002FDB" w:rsidP="001705FD">
      <w:pPr>
        <w:rPr>
          <w:b/>
        </w:rPr>
      </w:pPr>
      <w:bookmarkStart w:id="0" w:name="_GoBack"/>
      <w:bookmarkEnd w:id="0"/>
    </w:p>
    <w:p w:rsidR="001705FD" w:rsidRPr="00F838AE" w:rsidRDefault="001705FD" w:rsidP="001705FD">
      <w:pPr>
        <w:pStyle w:val="Lijstalinea"/>
        <w:numPr>
          <w:ilvl w:val="0"/>
          <w:numId w:val="10"/>
        </w:numPr>
        <w:spacing w:after="0" w:line="259" w:lineRule="auto"/>
        <w:rPr>
          <w:b/>
          <w:i/>
          <w:lang w:eastAsia="nl-NL"/>
        </w:rPr>
      </w:pPr>
      <w:proofErr w:type="spellStart"/>
      <w:r w:rsidRPr="00F838AE">
        <w:rPr>
          <w:rFonts w:eastAsia="Times New Roman"/>
          <w:b/>
          <w:i/>
        </w:rPr>
        <w:t>Zelfcatheterisatie</w:t>
      </w:r>
      <w:proofErr w:type="spellEnd"/>
      <w:r w:rsidRPr="00F838AE">
        <w:rPr>
          <w:rFonts w:eastAsia="Times New Roman"/>
          <w:b/>
          <w:i/>
        </w:rPr>
        <w:t xml:space="preserve"> bij acute urineretentie</w:t>
      </w:r>
    </w:p>
    <w:p w:rsidR="001705FD" w:rsidRDefault="001705FD" w:rsidP="001705FD">
      <w:pPr>
        <w:rPr>
          <w:i/>
          <w:lang w:eastAsia="nl-NL"/>
        </w:rPr>
      </w:pPr>
    </w:p>
    <w:p w:rsidR="001705FD" w:rsidRPr="004D5F8C" w:rsidRDefault="001705FD" w:rsidP="001705FD">
      <w:pPr>
        <w:rPr>
          <w:lang w:eastAsia="nl-NL"/>
        </w:rPr>
      </w:pPr>
      <w:r>
        <w:rPr>
          <w:lang w:eastAsia="nl-NL"/>
        </w:rPr>
        <w:t>Doelen workshop:</w:t>
      </w:r>
    </w:p>
    <w:p w:rsidR="001705FD" w:rsidRPr="004D5F8C" w:rsidRDefault="001705FD" w:rsidP="001705FD">
      <w:pPr>
        <w:pStyle w:val="Normaalweb"/>
        <w:numPr>
          <w:ilvl w:val="0"/>
          <w:numId w:val="9"/>
        </w:numPr>
        <w:spacing w:before="0" w:beforeAutospacing="0" w:after="0" w:afterAutospacing="0" w:line="240" w:lineRule="auto"/>
        <w:jc w:val="left"/>
        <w:rPr>
          <w:rFonts w:ascii="Calibri" w:eastAsiaTheme="minorHAnsi" w:hAnsi="Calibri" w:cs="Times New Roman"/>
          <w:color w:val="000000"/>
          <w:sz w:val="24"/>
          <w:szCs w:val="24"/>
        </w:rPr>
      </w:pPr>
      <w:r>
        <w:rPr>
          <w:rFonts w:ascii="Calibri" w:hAnsi="Calibri"/>
          <w:color w:val="000000"/>
        </w:rPr>
        <w:t>Wanneer is eenmalig katheterisatie, een verblijfskatheter, overleg of verwijzing geïndiceerd.</w:t>
      </w:r>
    </w:p>
    <w:p w:rsidR="001705FD" w:rsidRDefault="001705FD" w:rsidP="001705FD">
      <w:pPr>
        <w:pStyle w:val="Normaalweb"/>
        <w:numPr>
          <w:ilvl w:val="0"/>
          <w:numId w:val="9"/>
        </w:numPr>
        <w:spacing w:before="0" w:beforeAutospacing="0" w:after="0" w:afterAutospacing="0" w:line="240" w:lineRule="auto"/>
        <w:jc w:val="left"/>
        <w:rPr>
          <w:rFonts w:ascii="Calibri" w:hAnsi="Calibri"/>
          <w:color w:val="000000"/>
        </w:rPr>
      </w:pPr>
      <w:r>
        <w:rPr>
          <w:rFonts w:ascii="Calibri" w:hAnsi="Calibri"/>
          <w:color w:val="000000"/>
        </w:rPr>
        <w:t>Wat zijn de meest voorkomende problemen bij katheterisatie en hoe zijn deze op te lossen?</w:t>
      </w:r>
    </w:p>
    <w:p w:rsidR="001705FD" w:rsidRDefault="001705FD" w:rsidP="001705FD">
      <w:pPr>
        <w:pStyle w:val="Normaalweb"/>
        <w:numPr>
          <w:ilvl w:val="0"/>
          <w:numId w:val="9"/>
        </w:numPr>
        <w:spacing w:before="0" w:beforeAutospacing="0" w:after="0" w:afterAutospacing="0" w:line="240" w:lineRule="auto"/>
        <w:jc w:val="left"/>
        <w:rPr>
          <w:rFonts w:ascii="Calibri" w:hAnsi="Calibri"/>
          <w:color w:val="000000"/>
        </w:rPr>
      </w:pPr>
      <w:r>
        <w:rPr>
          <w:rFonts w:ascii="Calibri" w:hAnsi="Calibri"/>
          <w:color w:val="000000"/>
        </w:rPr>
        <w:t>Wanneer kan de verblijfskatheter uit en hoe ondervang je de risico's</w:t>
      </w:r>
    </w:p>
    <w:p w:rsidR="001705FD" w:rsidRDefault="001705FD" w:rsidP="001705FD">
      <w:pPr>
        <w:pStyle w:val="Normaalweb"/>
        <w:numPr>
          <w:ilvl w:val="0"/>
          <w:numId w:val="9"/>
        </w:numPr>
        <w:spacing w:before="0" w:beforeAutospacing="0" w:after="0" w:afterAutospacing="0" w:line="240" w:lineRule="auto"/>
        <w:jc w:val="left"/>
        <w:rPr>
          <w:rFonts w:ascii="Calibri" w:hAnsi="Calibri"/>
          <w:color w:val="000000"/>
        </w:rPr>
      </w:pPr>
      <w:r>
        <w:rPr>
          <w:rFonts w:ascii="Calibri" w:hAnsi="Calibri"/>
          <w:color w:val="000000"/>
        </w:rPr>
        <w:t>Wat betekent de nieuwe werkwijze (het passende zorg project) van Noordwest voor de huisarts.</w:t>
      </w:r>
    </w:p>
    <w:p w:rsidR="001705FD" w:rsidRDefault="001705FD" w:rsidP="001705FD">
      <w:pPr>
        <w:rPr>
          <w:i/>
          <w:lang w:eastAsia="nl-NL"/>
        </w:rPr>
      </w:pPr>
    </w:p>
    <w:p w:rsidR="001705FD" w:rsidRDefault="001705FD" w:rsidP="001705FD">
      <w:pPr>
        <w:rPr>
          <w:i/>
          <w:lang w:eastAsia="nl-NL"/>
        </w:rPr>
      </w:pPr>
      <w:r>
        <w:rPr>
          <w:i/>
          <w:lang w:eastAsia="nl-NL"/>
        </w:rPr>
        <w:t xml:space="preserve">Sprekers: Johan </w:t>
      </w:r>
      <w:proofErr w:type="spellStart"/>
      <w:r>
        <w:rPr>
          <w:i/>
          <w:lang w:eastAsia="nl-NL"/>
        </w:rPr>
        <w:t>Verlind</w:t>
      </w:r>
      <w:proofErr w:type="spellEnd"/>
      <w:r>
        <w:rPr>
          <w:i/>
          <w:lang w:eastAsia="nl-NL"/>
        </w:rPr>
        <w:t>, uroloog en Yvonne Grapendaal, medisch directeur Starlet/ huisarts.</w:t>
      </w:r>
    </w:p>
    <w:p w:rsidR="009B44C4" w:rsidRPr="002C7BE7" w:rsidRDefault="009B44C4" w:rsidP="009B44C4">
      <w:r w:rsidRPr="002C7BE7">
        <w:tab/>
      </w:r>
      <w:r w:rsidRPr="002C7BE7">
        <w:tab/>
      </w:r>
    </w:p>
    <w:sectPr w:rsidR="009B44C4" w:rsidRPr="002C7BE7" w:rsidSect="005B2E65">
      <w:headerReference w:type="default" r:id="rId7"/>
      <w:footerReference w:type="even" r:id="rId8"/>
      <w:footerReference w:type="default" r:id="rId9"/>
      <w:pgSz w:w="11906" w:h="16838"/>
      <w:pgMar w:top="1979" w:right="1418" w:bottom="170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58A" w:rsidRDefault="009E358A">
      <w:pPr>
        <w:spacing w:line="240" w:lineRule="auto"/>
      </w:pPr>
      <w:r>
        <w:separator/>
      </w:r>
    </w:p>
  </w:endnote>
  <w:endnote w:type="continuationSeparator" w:id="0">
    <w:p w:rsidR="009E358A" w:rsidRDefault="009E3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etaPro-Book">
    <w:altName w:val="MetaPro-Book"/>
    <w:panose1 w:val="00000000000000000000"/>
    <w:charset w:val="00"/>
    <w:family w:val="swiss"/>
    <w:notTrueType/>
    <w:pitch w:val="default"/>
    <w:sig w:usb0="00000003" w:usb1="00000000" w:usb2="00000000" w:usb3="00000000" w:csb0="00000001" w:csb1="00000000"/>
  </w:font>
  <w:font w:name="MetaPro-Bold">
    <w:altName w:val="MetaPro-Bold"/>
    <w:panose1 w:val="00000000000000000000"/>
    <w:charset w:val="00"/>
    <w:family w:val="swiss"/>
    <w:notTrueType/>
    <w:pitch w:val="default"/>
    <w:sig w:usb0="00000003" w:usb1="00000000" w:usb2="00000000" w:usb3="00000000" w:csb0="00000001" w:csb1="00000000"/>
  </w:font>
  <w:font w:name="Open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58A" w:rsidRDefault="009E358A" w:rsidP="005B2E65">
    <w:pPr>
      <w:pStyle w:val="Voet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10</w:t>
    </w:r>
    <w:r>
      <w:rPr>
        <w:rStyle w:val="Paginanummer"/>
      </w:rPr>
      <w:fldChar w:fldCharType="end"/>
    </w:r>
  </w:p>
  <w:p w:rsidR="009E358A" w:rsidRDefault="009E358A" w:rsidP="005B2E65">
    <w:pPr>
      <w:pStyle w:val="Voettekst"/>
    </w:pPr>
  </w:p>
  <w:p w:rsidR="009E358A" w:rsidRDefault="009E358A" w:rsidP="005B2E65"/>
  <w:p w:rsidR="009E358A" w:rsidRDefault="009E35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58A" w:rsidRDefault="009E358A" w:rsidP="005B2E65">
    <w:pPr>
      <w:pStyle w:val="Voettekst"/>
    </w:pPr>
    <w:r>
      <w:ptab w:relativeTo="margin" w:alignment="center" w:leader="none"/>
    </w:r>
    <w:r>
      <w:ptab w:relativeTo="margin" w:alignment="right" w:leader="none"/>
    </w:r>
    <w:r>
      <w:fldChar w:fldCharType="begin"/>
    </w:r>
    <w:r>
      <w:instrText xml:space="preserve"> PAGE  \* Arabic  \* MERGEFORMAT </w:instrText>
    </w:r>
    <w:r>
      <w:fldChar w:fldCharType="separate"/>
    </w:r>
    <w:r w:rsidR="00002FDB">
      <w:rPr>
        <w:noProof/>
      </w:rPr>
      <w:t>2</w:t>
    </w:r>
    <w:r>
      <w:fldChar w:fldCharType="end"/>
    </w:r>
  </w:p>
  <w:p w:rsidR="009E358A" w:rsidRDefault="009E35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58A" w:rsidRDefault="009E358A">
      <w:pPr>
        <w:spacing w:line="240" w:lineRule="auto"/>
      </w:pPr>
      <w:r>
        <w:separator/>
      </w:r>
    </w:p>
  </w:footnote>
  <w:footnote w:type="continuationSeparator" w:id="0">
    <w:p w:rsidR="009E358A" w:rsidRDefault="009E35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58A" w:rsidRDefault="009E358A" w:rsidP="005B2E65">
    <w:pPr>
      <w:pStyle w:val="Koptekst"/>
    </w:pPr>
  </w:p>
  <w:p w:rsidR="009E358A" w:rsidRDefault="009E358A" w:rsidP="005B2E65"/>
  <w:p w:rsidR="009E358A" w:rsidRDefault="009E35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7A10"/>
    <w:multiLevelType w:val="hybridMultilevel"/>
    <w:tmpl w:val="CC768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FE3296"/>
    <w:multiLevelType w:val="hybridMultilevel"/>
    <w:tmpl w:val="38A8DA20"/>
    <w:lvl w:ilvl="0" w:tplc="A4A8479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723790"/>
    <w:multiLevelType w:val="hybridMultilevel"/>
    <w:tmpl w:val="7480AC5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41E2F3A"/>
    <w:multiLevelType w:val="hybridMultilevel"/>
    <w:tmpl w:val="F4F27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346C9E"/>
    <w:multiLevelType w:val="hybridMultilevel"/>
    <w:tmpl w:val="84006970"/>
    <w:lvl w:ilvl="0" w:tplc="F2F06C7E">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C92DF9"/>
    <w:multiLevelType w:val="multilevel"/>
    <w:tmpl w:val="DF94D9C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40B2396E"/>
    <w:multiLevelType w:val="hybridMultilevel"/>
    <w:tmpl w:val="F69A1A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AA3D7C"/>
    <w:multiLevelType w:val="hybridMultilevel"/>
    <w:tmpl w:val="028CF9A6"/>
    <w:lvl w:ilvl="0" w:tplc="600AD6E8">
      <w:start w:val="1"/>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4691244"/>
    <w:multiLevelType w:val="hybridMultilevel"/>
    <w:tmpl w:val="C9264D76"/>
    <w:lvl w:ilvl="0" w:tplc="72D4AAA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BF45DA3"/>
    <w:multiLevelType w:val="hybridMultilevel"/>
    <w:tmpl w:val="6A62B7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A685FD6"/>
    <w:multiLevelType w:val="hybridMultilevel"/>
    <w:tmpl w:val="CF1E7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8"/>
  </w:num>
  <w:num w:numId="5">
    <w:abstractNumId w:val="10"/>
  </w:num>
  <w:num w:numId="6">
    <w:abstractNumId w:val="6"/>
  </w:num>
  <w:num w:numId="7">
    <w:abstractNumId w:val="0"/>
  </w:num>
  <w:num w:numId="8">
    <w:abstractNumId w:val="1"/>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EE"/>
    <w:rsid w:val="00002FDB"/>
    <w:rsid w:val="00047407"/>
    <w:rsid w:val="000802EE"/>
    <w:rsid w:val="000D594D"/>
    <w:rsid w:val="000D7A94"/>
    <w:rsid w:val="000E0542"/>
    <w:rsid w:val="001013EB"/>
    <w:rsid w:val="001114F7"/>
    <w:rsid w:val="001705FD"/>
    <w:rsid w:val="00234CC5"/>
    <w:rsid w:val="00266383"/>
    <w:rsid w:val="002C7BE7"/>
    <w:rsid w:val="002E73A2"/>
    <w:rsid w:val="00454CFA"/>
    <w:rsid w:val="005A44FB"/>
    <w:rsid w:val="005B2E65"/>
    <w:rsid w:val="005E2737"/>
    <w:rsid w:val="006B5F7B"/>
    <w:rsid w:val="007438D0"/>
    <w:rsid w:val="00771576"/>
    <w:rsid w:val="00894C65"/>
    <w:rsid w:val="00895BEE"/>
    <w:rsid w:val="009B44C4"/>
    <w:rsid w:val="009E358A"/>
    <w:rsid w:val="00A52B02"/>
    <w:rsid w:val="00AC020F"/>
    <w:rsid w:val="00B86E11"/>
    <w:rsid w:val="00B953DA"/>
    <w:rsid w:val="00BB1050"/>
    <w:rsid w:val="00CF7C19"/>
    <w:rsid w:val="00D8101A"/>
    <w:rsid w:val="00DC3DFA"/>
    <w:rsid w:val="00DD5512"/>
    <w:rsid w:val="00E27C81"/>
    <w:rsid w:val="00EA0C78"/>
    <w:rsid w:val="00EC20AC"/>
    <w:rsid w:val="00F137E2"/>
    <w:rsid w:val="00F971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05087-734A-44C3-857B-D3DF747D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5BEE"/>
    <w:pPr>
      <w:spacing w:after="0"/>
    </w:pPr>
  </w:style>
  <w:style w:type="paragraph" w:styleId="Kop1">
    <w:name w:val="heading 1"/>
    <w:basedOn w:val="Standaard"/>
    <w:next w:val="Standaard"/>
    <w:link w:val="Kop1Char"/>
    <w:qFormat/>
    <w:rsid w:val="00895BEE"/>
    <w:pPr>
      <w:numPr>
        <w:numId w:val="1"/>
      </w:numPr>
      <w:spacing w:after="120"/>
      <w:ind w:left="431" w:hanging="431"/>
      <w:jc w:val="both"/>
      <w:outlineLvl w:val="0"/>
    </w:pPr>
    <w:rPr>
      <w:rFonts w:ascii="Calibri" w:eastAsia="Times New Roman" w:hAnsi="Calibri" w:cs="Calibri"/>
      <w:b/>
      <w:bCs/>
      <w:color w:val="004E7F"/>
      <w:sz w:val="32"/>
      <w:szCs w:val="28"/>
      <w:lang w:eastAsia="nl-NL"/>
    </w:rPr>
  </w:style>
  <w:style w:type="paragraph" w:styleId="Kop2">
    <w:name w:val="heading 2"/>
    <w:basedOn w:val="Kop1"/>
    <w:next w:val="Standaard"/>
    <w:link w:val="Kop2Char"/>
    <w:uiPriority w:val="9"/>
    <w:unhideWhenUsed/>
    <w:qFormat/>
    <w:rsid w:val="00895BEE"/>
    <w:pPr>
      <w:numPr>
        <w:ilvl w:val="1"/>
      </w:numPr>
      <w:spacing w:after="0"/>
      <w:ind w:left="578" w:hanging="578"/>
      <w:outlineLvl w:val="1"/>
    </w:pPr>
    <w:rPr>
      <w:sz w:val="28"/>
    </w:rPr>
  </w:style>
  <w:style w:type="paragraph" w:styleId="Kop3">
    <w:name w:val="heading 3"/>
    <w:basedOn w:val="Standaard"/>
    <w:next w:val="Standaard"/>
    <w:link w:val="Kop3Char"/>
    <w:uiPriority w:val="9"/>
    <w:unhideWhenUsed/>
    <w:qFormat/>
    <w:rsid w:val="00895BEE"/>
    <w:pPr>
      <w:keepNext/>
      <w:numPr>
        <w:ilvl w:val="2"/>
        <w:numId w:val="1"/>
      </w:numPr>
      <w:spacing w:before="240" w:after="60"/>
      <w:jc w:val="both"/>
      <w:outlineLvl w:val="2"/>
    </w:pPr>
    <w:rPr>
      <w:rFonts w:ascii="Calibri" w:eastAsia="Times New Roman" w:hAnsi="Calibri" w:cs="Calibri"/>
      <w:b/>
      <w:bCs/>
      <w:color w:val="004E7F"/>
      <w:sz w:val="24"/>
      <w:szCs w:val="26"/>
      <w:lang w:eastAsia="nl-NL"/>
    </w:rPr>
  </w:style>
  <w:style w:type="paragraph" w:styleId="Kop4">
    <w:name w:val="heading 4"/>
    <w:basedOn w:val="Standaard"/>
    <w:next w:val="Standaard"/>
    <w:link w:val="Kop4Char"/>
    <w:uiPriority w:val="9"/>
    <w:semiHidden/>
    <w:unhideWhenUsed/>
    <w:rsid w:val="00895BEE"/>
    <w:pPr>
      <w:keepNext/>
      <w:numPr>
        <w:ilvl w:val="3"/>
        <w:numId w:val="1"/>
      </w:numPr>
      <w:spacing w:before="240" w:after="60"/>
      <w:jc w:val="both"/>
      <w:outlineLvl w:val="3"/>
    </w:pPr>
    <w:rPr>
      <w:rFonts w:ascii="Calibri" w:eastAsia="Times New Roman" w:hAnsi="Calibri" w:cs="Calibri"/>
      <w:b/>
      <w:bCs/>
      <w:sz w:val="28"/>
      <w:szCs w:val="28"/>
      <w:lang w:eastAsia="nl-NL"/>
    </w:rPr>
  </w:style>
  <w:style w:type="paragraph" w:styleId="Kop5">
    <w:name w:val="heading 5"/>
    <w:basedOn w:val="Standaard"/>
    <w:next w:val="Standaard"/>
    <w:link w:val="Kop5Char"/>
    <w:uiPriority w:val="9"/>
    <w:semiHidden/>
    <w:unhideWhenUsed/>
    <w:qFormat/>
    <w:rsid w:val="00895BEE"/>
    <w:pPr>
      <w:numPr>
        <w:ilvl w:val="4"/>
        <w:numId w:val="1"/>
      </w:numPr>
      <w:spacing w:before="240" w:after="60"/>
      <w:jc w:val="both"/>
      <w:outlineLvl w:val="4"/>
    </w:pPr>
    <w:rPr>
      <w:rFonts w:ascii="Calibri" w:eastAsia="Times New Roman" w:hAnsi="Calibri" w:cs="Calibri"/>
      <w:b/>
      <w:bCs/>
      <w:i/>
      <w:iCs/>
      <w:sz w:val="26"/>
      <w:szCs w:val="26"/>
      <w:lang w:eastAsia="nl-NL"/>
    </w:rPr>
  </w:style>
  <w:style w:type="paragraph" w:styleId="Kop6">
    <w:name w:val="heading 6"/>
    <w:basedOn w:val="Standaard"/>
    <w:next w:val="Standaard"/>
    <w:link w:val="Kop6Char"/>
    <w:uiPriority w:val="9"/>
    <w:semiHidden/>
    <w:unhideWhenUsed/>
    <w:qFormat/>
    <w:rsid w:val="00895BEE"/>
    <w:pPr>
      <w:numPr>
        <w:ilvl w:val="5"/>
        <w:numId w:val="1"/>
      </w:numPr>
      <w:spacing w:before="240" w:after="60"/>
      <w:jc w:val="both"/>
      <w:outlineLvl w:val="5"/>
    </w:pPr>
    <w:rPr>
      <w:rFonts w:ascii="Calibri" w:eastAsia="Times New Roman" w:hAnsi="Calibri" w:cs="Calibri"/>
      <w:b/>
      <w:bCs/>
      <w:lang w:eastAsia="nl-NL"/>
    </w:rPr>
  </w:style>
  <w:style w:type="paragraph" w:styleId="Kop7">
    <w:name w:val="heading 7"/>
    <w:basedOn w:val="Standaard"/>
    <w:next w:val="Standaard"/>
    <w:link w:val="Kop7Char"/>
    <w:uiPriority w:val="9"/>
    <w:semiHidden/>
    <w:unhideWhenUsed/>
    <w:qFormat/>
    <w:rsid w:val="00895BEE"/>
    <w:pPr>
      <w:numPr>
        <w:ilvl w:val="6"/>
        <w:numId w:val="1"/>
      </w:numPr>
      <w:spacing w:before="240" w:after="60"/>
      <w:jc w:val="both"/>
      <w:outlineLvl w:val="6"/>
    </w:pPr>
    <w:rPr>
      <w:rFonts w:ascii="Calibri" w:eastAsia="Times New Roman" w:hAnsi="Calibri" w:cs="Calibri"/>
      <w:lang w:eastAsia="nl-NL"/>
    </w:rPr>
  </w:style>
  <w:style w:type="paragraph" w:styleId="Kop8">
    <w:name w:val="heading 8"/>
    <w:basedOn w:val="Standaard"/>
    <w:next w:val="Standaard"/>
    <w:link w:val="Kop8Char"/>
    <w:uiPriority w:val="9"/>
    <w:semiHidden/>
    <w:unhideWhenUsed/>
    <w:qFormat/>
    <w:rsid w:val="00895BEE"/>
    <w:pPr>
      <w:numPr>
        <w:ilvl w:val="7"/>
        <w:numId w:val="1"/>
      </w:numPr>
      <w:spacing w:before="240" w:after="60"/>
      <w:jc w:val="both"/>
      <w:outlineLvl w:val="7"/>
    </w:pPr>
    <w:rPr>
      <w:rFonts w:ascii="Calibri" w:eastAsia="Times New Roman" w:hAnsi="Calibri" w:cs="Calibri"/>
      <w:i/>
      <w:iCs/>
      <w:lang w:eastAsia="nl-NL"/>
    </w:rPr>
  </w:style>
  <w:style w:type="paragraph" w:styleId="Kop9">
    <w:name w:val="heading 9"/>
    <w:basedOn w:val="Standaard"/>
    <w:next w:val="Standaard"/>
    <w:link w:val="Kop9Char"/>
    <w:uiPriority w:val="9"/>
    <w:semiHidden/>
    <w:unhideWhenUsed/>
    <w:qFormat/>
    <w:rsid w:val="00895BEE"/>
    <w:pPr>
      <w:numPr>
        <w:ilvl w:val="8"/>
        <w:numId w:val="1"/>
      </w:numPr>
      <w:spacing w:before="240" w:after="60"/>
      <w:jc w:val="both"/>
      <w:outlineLvl w:val="8"/>
    </w:pPr>
    <w:rPr>
      <w:rFonts w:ascii="Cambria" w:eastAsia="Times New Roman" w:hAnsi="Cambria"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95BEE"/>
    <w:rPr>
      <w:rFonts w:ascii="Calibri" w:eastAsia="Times New Roman" w:hAnsi="Calibri" w:cs="Calibri"/>
      <w:b/>
      <w:bCs/>
      <w:color w:val="004E7F"/>
      <w:sz w:val="32"/>
      <w:szCs w:val="28"/>
      <w:lang w:eastAsia="nl-NL"/>
    </w:rPr>
  </w:style>
  <w:style w:type="character" w:customStyle="1" w:styleId="Kop2Char">
    <w:name w:val="Kop 2 Char"/>
    <w:basedOn w:val="Standaardalinea-lettertype"/>
    <w:link w:val="Kop2"/>
    <w:uiPriority w:val="9"/>
    <w:rsid w:val="00895BEE"/>
    <w:rPr>
      <w:rFonts w:ascii="Calibri" w:eastAsia="Times New Roman" w:hAnsi="Calibri" w:cs="Calibri"/>
      <w:b/>
      <w:bCs/>
      <w:color w:val="004E7F"/>
      <w:sz w:val="28"/>
      <w:szCs w:val="28"/>
      <w:lang w:eastAsia="nl-NL"/>
    </w:rPr>
  </w:style>
  <w:style w:type="character" w:customStyle="1" w:styleId="Kop3Char">
    <w:name w:val="Kop 3 Char"/>
    <w:basedOn w:val="Standaardalinea-lettertype"/>
    <w:link w:val="Kop3"/>
    <w:uiPriority w:val="9"/>
    <w:rsid w:val="00895BEE"/>
    <w:rPr>
      <w:rFonts w:ascii="Calibri" w:eastAsia="Times New Roman" w:hAnsi="Calibri" w:cs="Calibri"/>
      <w:b/>
      <w:bCs/>
      <w:color w:val="004E7F"/>
      <w:sz w:val="24"/>
      <w:szCs w:val="26"/>
      <w:lang w:eastAsia="nl-NL"/>
    </w:rPr>
  </w:style>
  <w:style w:type="character" w:customStyle="1" w:styleId="Kop4Char">
    <w:name w:val="Kop 4 Char"/>
    <w:basedOn w:val="Standaardalinea-lettertype"/>
    <w:link w:val="Kop4"/>
    <w:uiPriority w:val="9"/>
    <w:semiHidden/>
    <w:rsid w:val="00895BEE"/>
    <w:rPr>
      <w:rFonts w:ascii="Calibri" w:eastAsia="Times New Roman" w:hAnsi="Calibri" w:cs="Calibri"/>
      <w:b/>
      <w:bCs/>
      <w:sz w:val="28"/>
      <w:szCs w:val="28"/>
      <w:lang w:eastAsia="nl-NL"/>
    </w:rPr>
  </w:style>
  <w:style w:type="character" w:customStyle="1" w:styleId="Kop5Char">
    <w:name w:val="Kop 5 Char"/>
    <w:basedOn w:val="Standaardalinea-lettertype"/>
    <w:link w:val="Kop5"/>
    <w:uiPriority w:val="9"/>
    <w:semiHidden/>
    <w:rsid w:val="00895BEE"/>
    <w:rPr>
      <w:rFonts w:ascii="Calibri" w:eastAsia="Times New Roman" w:hAnsi="Calibri" w:cs="Calibri"/>
      <w:b/>
      <w:bCs/>
      <w:i/>
      <w:iCs/>
      <w:sz w:val="26"/>
      <w:szCs w:val="26"/>
      <w:lang w:eastAsia="nl-NL"/>
    </w:rPr>
  </w:style>
  <w:style w:type="character" w:customStyle="1" w:styleId="Kop6Char">
    <w:name w:val="Kop 6 Char"/>
    <w:basedOn w:val="Standaardalinea-lettertype"/>
    <w:link w:val="Kop6"/>
    <w:uiPriority w:val="9"/>
    <w:semiHidden/>
    <w:rsid w:val="00895BEE"/>
    <w:rPr>
      <w:rFonts w:ascii="Calibri" w:eastAsia="Times New Roman" w:hAnsi="Calibri" w:cs="Calibri"/>
      <w:b/>
      <w:bCs/>
      <w:lang w:eastAsia="nl-NL"/>
    </w:rPr>
  </w:style>
  <w:style w:type="character" w:customStyle="1" w:styleId="Kop7Char">
    <w:name w:val="Kop 7 Char"/>
    <w:basedOn w:val="Standaardalinea-lettertype"/>
    <w:link w:val="Kop7"/>
    <w:uiPriority w:val="9"/>
    <w:semiHidden/>
    <w:rsid w:val="00895BEE"/>
    <w:rPr>
      <w:rFonts w:ascii="Calibri" w:eastAsia="Times New Roman" w:hAnsi="Calibri" w:cs="Calibri"/>
      <w:lang w:eastAsia="nl-NL"/>
    </w:rPr>
  </w:style>
  <w:style w:type="character" w:customStyle="1" w:styleId="Kop8Char">
    <w:name w:val="Kop 8 Char"/>
    <w:basedOn w:val="Standaardalinea-lettertype"/>
    <w:link w:val="Kop8"/>
    <w:uiPriority w:val="9"/>
    <w:semiHidden/>
    <w:rsid w:val="00895BEE"/>
    <w:rPr>
      <w:rFonts w:ascii="Calibri" w:eastAsia="Times New Roman" w:hAnsi="Calibri" w:cs="Calibri"/>
      <w:i/>
      <w:iCs/>
      <w:lang w:eastAsia="nl-NL"/>
    </w:rPr>
  </w:style>
  <w:style w:type="character" w:customStyle="1" w:styleId="Kop9Char">
    <w:name w:val="Kop 9 Char"/>
    <w:basedOn w:val="Standaardalinea-lettertype"/>
    <w:link w:val="Kop9"/>
    <w:uiPriority w:val="9"/>
    <w:semiHidden/>
    <w:rsid w:val="00895BEE"/>
    <w:rPr>
      <w:rFonts w:ascii="Cambria" w:eastAsia="Times New Roman" w:hAnsi="Cambria" w:cs="Calibri"/>
      <w:lang w:eastAsia="nl-NL"/>
    </w:rPr>
  </w:style>
  <w:style w:type="paragraph" w:styleId="Voettekst">
    <w:name w:val="footer"/>
    <w:basedOn w:val="Standaard"/>
    <w:link w:val="VoettekstChar"/>
    <w:uiPriority w:val="99"/>
    <w:rsid w:val="00895BEE"/>
    <w:pPr>
      <w:tabs>
        <w:tab w:val="center" w:pos="4536"/>
        <w:tab w:val="right" w:pos="9072"/>
      </w:tabs>
      <w:jc w:val="both"/>
    </w:pPr>
    <w:rPr>
      <w:rFonts w:eastAsia="Times New Roman" w:cs="Calibri"/>
      <w:lang w:eastAsia="nl-NL"/>
    </w:rPr>
  </w:style>
  <w:style w:type="character" w:customStyle="1" w:styleId="VoettekstChar">
    <w:name w:val="Voettekst Char"/>
    <w:basedOn w:val="Standaardalinea-lettertype"/>
    <w:link w:val="Voettekst"/>
    <w:uiPriority w:val="99"/>
    <w:rsid w:val="00895BEE"/>
    <w:rPr>
      <w:rFonts w:eastAsia="Times New Roman" w:cs="Calibri"/>
      <w:lang w:eastAsia="nl-NL"/>
    </w:rPr>
  </w:style>
  <w:style w:type="character" w:styleId="Paginanummer">
    <w:name w:val="page number"/>
    <w:basedOn w:val="Standaardalinea-lettertype"/>
    <w:rsid w:val="00895BEE"/>
  </w:style>
  <w:style w:type="paragraph" w:styleId="Koptekst">
    <w:name w:val="header"/>
    <w:basedOn w:val="Standaard"/>
    <w:link w:val="KoptekstChar"/>
    <w:rsid w:val="00895BEE"/>
    <w:pPr>
      <w:tabs>
        <w:tab w:val="center" w:pos="4536"/>
        <w:tab w:val="right" w:pos="9072"/>
      </w:tabs>
      <w:jc w:val="both"/>
    </w:pPr>
    <w:rPr>
      <w:rFonts w:eastAsia="Times New Roman" w:cs="Calibri"/>
      <w:lang w:eastAsia="nl-NL"/>
    </w:rPr>
  </w:style>
  <w:style w:type="character" w:customStyle="1" w:styleId="KoptekstChar">
    <w:name w:val="Koptekst Char"/>
    <w:basedOn w:val="Standaardalinea-lettertype"/>
    <w:link w:val="Koptekst"/>
    <w:rsid w:val="00895BEE"/>
    <w:rPr>
      <w:rFonts w:eastAsia="Times New Roman" w:cs="Calibri"/>
      <w:lang w:eastAsia="nl-NL"/>
    </w:rPr>
  </w:style>
  <w:style w:type="paragraph" w:styleId="Lijstalinea">
    <w:name w:val="List Paragraph"/>
    <w:basedOn w:val="Standaard"/>
    <w:uiPriority w:val="34"/>
    <w:qFormat/>
    <w:rsid w:val="00895BEE"/>
    <w:pPr>
      <w:spacing w:after="200" w:line="276" w:lineRule="auto"/>
      <w:ind w:left="720"/>
      <w:contextualSpacing/>
      <w:jc w:val="both"/>
    </w:pPr>
    <w:rPr>
      <w:rFonts w:ascii="Calibri" w:eastAsia="Calibri" w:hAnsi="Calibri" w:cs="Calibri"/>
    </w:rPr>
  </w:style>
  <w:style w:type="table" w:styleId="Tabelraster">
    <w:name w:val="Table Grid"/>
    <w:basedOn w:val="Standaardtabel"/>
    <w:uiPriority w:val="59"/>
    <w:rsid w:val="00895BEE"/>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705FD"/>
    <w:rPr>
      <w:color w:val="0000FF"/>
      <w:u w:val="single"/>
    </w:rPr>
  </w:style>
  <w:style w:type="paragraph" w:styleId="Normaalweb">
    <w:name w:val="Normal (Web)"/>
    <w:basedOn w:val="Standaard"/>
    <w:uiPriority w:val="99"/>
    <w:semiHidden/>
    <w:unhideWhenUsed/>
    <w:rsid w:val="001705FD"/>
    <w:pPr>
      <w:spacing w:before="100" w:beforeAutospacing="1" w:after="100" w:afterAutospacing="1"/>
      <w:jc w:val="both"/>
    </w:pPr>
    <w:rPr>
      <w:rFonts w:ascii="Times New Roman" w:eastAsia="Times New Roman" w:hAnsi="Times New Roman" w:cs="Calibri"/>
      <w:lang w:eastAsia="nl-NL"/>
    </w:rPr>
  </w:style>
  <w:style w:type="character" w:customStyle="1" w:styleId="gmail-m3272317914016888309apple-converted-space">
    <w:name w:val="gmail-m_3272317914016888309apple-converted-space"/>
    <w:basedOn w:val="Standaardalinea-lettertype"/>
    <w:rsid w:val="00170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6079">
      <w:bodyDiv w:val="1"/>
      <w:marLeft w:val="0"/>
      <w:marRight w:val="0"/>
      <w:marTop w:val="0"/>
      <w:marBottom w:val="0"/>
      <w:divBdr>
        <w:top w:val="none" w:sz="0" w:space="0" w:color="auto"/>
        <w:left w:val="none" w:sz="0" w:space="0" w:color="auto"/>
        <w:bottom w:val="none" w:sz="0" w:space="0" w:color="auto"/>
        <w:right w:val="none" w:sz="0" w:space="0" w:color="auto"/>
      </w:divBdr>
    </w:div>
    <w:div w:id="225454372">
      <w:bodyDiv w:val="1"/>
      <w:marLeft w:val="0"/>
      <w:marRight w:val="0"/>
      <w:marTop w:val="0"/>
      <w:marBottom w:val="0"/>
      <w:divBdr>
        <w:top w:val="none" w:sz="0" w:space="0" w:color="auto"/>
        <w:left w:val="none" w:sz="0" w:space="0" w:color="auto"/>
        <w:bottom w:val="none" w:sz="0" w:space="0" w:color="auto"/>
        <w:right w:val="none" w:sz="0" w:space="0" w:color="auto"/>
      </w:divBdr>
    </w:div>
    <w:div w:id="646129676">
      <w:bodyDiv w:val="1"/>
      <w:marLeft w:val="0"/>
      <w:marRight w:val="0"/>
      <w:marTop w:val="0"/>
      <w:marBottom w:val="0"/>
      <w:divBdr>
        <w:top w:val="none" w:sz="0" w:space="0" w:color="auto"/>
        <w:left w:val="none" w:sz="0" w:space="0" w:color="auto"/>
        <w:bottom w:val="none" w:sz="0" w:space="0" w:color="auto"/>
        <w:right w:val="none" w:sz="0" w:space="0" w:color="auto"/>
      </w:divBdr>
    </w:div>
    <w:div w:id="945114606">
      <w:bodyDiv w:val="1"/>
      <w:marLeft w:val="0"/>
      <w:marRight w:val="0"/>
      <w:marTop w:val="0"/>
      <w:marBottom w:val="0"/>
      <w:divBdr>
        <w:top w:val="none" w:sz="0" w:space="0" w:color="auto"/>
        <w:left w:val="none" w:sz="0" w:space="0" w:color="auto"/>
        <w:bottom w:val="none" w:sz="0" w:space="0" w:color="auto"/>
        <w:right w:val="none" w:sz="0" w:space="0" w:color="auto"/>
      </w:divBdr>
    </w:div>
    <w:div w:id="956060319">
      <w:bodyDiv w:val="1"/>
      <w:marLeft w:val="0"/>
      <w:marRight w:val="0"/>
      <w:marTop w:val="0"/>
      <w:marBottom w:val="0"/>
      <w:divBdr>
        <w:top w:val="none" w:sz="0" w:space="0" w:color="auto"/>
        <w:left w:val="none" w:sz="0" w:space="0" w:color="auto"/>
        <w:bottom w:val="none" w:sz="0" w:space="0" w:color="auto"/>
        <w:right w:val="none" w:sz="0" w:space="0" w:color="auto"/>
      </w:divBdr>
    </w:div>
    <w:div w:id="2121144065">
      <w:bodyDiv w:val="1"/>
      <w:marLeft w:val="0"/>
      <w:marRight w:val="0"/>
      <w:marTop w:val="0"/>
      <w:marBottom w:val="0"/>
      <w:divBdr>
        <w:top w:val="none" w:sz="0" w:space="0" w:color="auto"/>
        <w:left w:val="none" w:sz="0" w:space="0" w:color="auto"/>
        <w:bottom w:val="none" w:sz="0" w:space="0" w:color="auto"/>
        <w:right w:val="none" w:sz="0" w:space="0" w:color="auto"/>
      </w:divBdr>
    </w:div>
    <w:div w:id="214480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9456670E.dotm</Template>
  <TotalTime>38</TotalTime>
  <Pages>3</Pages>
  <Words>634</Words>
  <Characters>3488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Stet</dc:creator>
  <cp:keywords/>
  <dc:description/>
  <cp:lastModifiedBy>Nicole Roos</cp:lastModifiedBy>
  <cp:revision>6</cp:revision>
  <dcterms:created xsi:type="dcterms:W3CDTF">2018-12-17T16:47:00Z</dcterms:created>
  <dcterms:modified xsi:type="dcterms:W3CDTF">2018-12-18T10:07:00Z</dcterms:modified>
</cp:coreProperties>
</file>